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47092" w14:textId="09EE1044" w:rsidR="00B156E6" w:rsidRPr="00B156E6" w:rsidRDefault="003A25B8" w:rsidP="00B156E6">
      <w:pPr>
        <w:pStyle w:val="NoSpacing"/>
        <w:jc w:val="center"/>
        <w:rPr>
          <w:b/>
          <w:bCs/>
          <w:sz w:val="44"/>
          <w:szCs w:val="44"/>
          <w:u w:val="single"/>
        </w:rPr>
      </w:pPr>
      <w:r w:rsidRPr="003A25B8">
        <w:rPr>
          <w:b/>
          <w:bCs/>
          <w:sz w:val="44"/>
          <w:szCs w:val="44"/>
          <w:u w:val="single"/>
        </w:rPr>
        <w:t>Quantum Mechanics of Fields</w:t>
      </w:r>
    </w:p>
    <w:p w14:paraId="2AA1423F" w14:textId="0CF2C3EB" w:rsidR="00B156E6" w:rsidRDefault="00B156E6" w:rsidP="003A25B8">
      <w:pPr>
        <w:pStyle w:val="NoSpacing"/>
        <w:rPr>
          <w:sz w:val="24"/>
          <w:szCs w:val="24"/>
        </w:rPr>
      </w:pPr>
    </w:p>
    <w:p w14:paraId="5852BF39" w14:textId="5D51B4FB" w:rsidR="00B156E6" w:rsidRDefault="00B156E6" w:rsidP="003A25B8">
      <w:pPr>
        <w:pStyle w:val="NoSpacing"/>
        <w:rPr>
          <w:sz w:val="24"/>
          <w:szCs w:val="24"/>
        </w:rPr>
      </w:pPr>
    </w:p>
    <w:p w14:paraId="2298EA4F" w14:textId="0BD650EE" w:rsidR="00B564C8" w:rsidRDefault="00B564C8" w:rsidP="003A25B8">
      <w:pPr>
        <w:pStyle w:val="NoSpacing"/>
        <w:rPr>
          <w:sz w:val="24"/>
          <w:szCs w:val="24"/>
        </w:rPr>
      </w:pPr>
      <w:r>
        <w:rPr>
          <w:sz w:val="24"/>
          <w:szCs w:val="24"/>
        </w:rPr>
        <w:t xml:space="preserve">So quantum mechanics considers the fundamental constituents of the universe to be an assortment of particles.  And these particles interact with each other via fields that they sort of just ‘create’.  Quantum Field Theory flips this picture around.  It considers the field to be fundamental, and particles to be simply excitations of the field.  This makes it easier to conceive, for instance, how two particles interact.  They don’t create the field; the field creates them.  </w:t>
      </w:r>
    </w:p>
    <w:p w14:paraId="41225448" w14:textId="77777777" w:rsidR="00B564C8" w:rsidRPr="003A25B8" w:rsidRDefault="00B564C8" w:rsidP="003A25B8">
      <w:pPr>
        <w:pStyle w:val="NoSpacing"/>
        <w:rPr>
          <w:sz w:val="24"/>
          <w:szCs w:val="24"/>
        </w:rPr>
      </w:pPr>
    </w:p>
    <w:p w14:paraId="75CDF2A9" w14:textId="77777777" w:rsidR="003A25B8" w:rsidRPr="003A25B8" w:rsidRDefault="003A25B8" w:rsidP="003A25B8">
      <w:pPr>
        <w:pStyle w:val="NoSpacing"/>
        <w:rPr>
          <w:b/>
          <w:sz w:val="28"/>
          <w:szCs w:val="28"/>
        </w:rPr>
      </w:pPr>
      <w:r w:rsidRPr="003A25B8">
        <w:rPr>
          <w:b/>
          <w:sz w:val="28"/>
          <w:szCs w:val="28"/>
        </w:rPr>
        <w:t>Postulate 1: Hilbert Space</w:t>
      </w:r>
    </w:p>
    <w:p w14:paraId="78E32983" w14:textId="47591FD5" w:rsidR="003A25B8" w:rsidRPr="003A25B8" w:rsidRDefault="003A25B8" w:rsidP="003A25B8">
      <w:pPr>
        <w:pStyle w:val="NoSpacing"/>
        <w:rPr>
          <w:sz w:val="24"/>
          <w:szCs w:val="24"/>
        </w:rPr>
      </w:pPr>
      <w:r w:rsidRPr="003A25B8">
        <w:rPr>
          <w:sz w:val="24"/>
          <w:szCs w:val="24"/>
        </w:rPr>
        <w:t>A particle exists in a Hilbert space |x&gt;, where x can be any real #, and so there are a continuously infinite # of basis vectors.  Multiple particles exist in a HS = |x</w:t>
      </w:r>
      <w:r w:rsidRPr="003A25B8">
        <w:rPr>
          <w:sz w:val="24"/>
          <w:szCs w:val="24"/>
          <w:vertAlign w:val="subscript"/>
        </w:rPr>
        <w:t>1</w:t>
      </w:r>
      <w:r w:rsidRPr="003A25B8">
        <w:rPr>
          <w:sz w:val="24"/>
          <w:szCs w:val="24"/>
        </w:rPr>
        <w:t>&gt;|x</w:t>
      </w:r>
      <w:r w:rsidRPr="003A25B8">
        <w:rPr>
          <w:sz w:val="24"/>
          <w:szCs w:val="24"/>
          <w:vertAlign w:val="subscript"/>
        </w:rPr>
        <w:t>2</w:t>
      </w:r>
      <w:r w:rsidRPr="003A25B8">
        <w:rPr>
          <w:sz w:val="24"/>
          <w:szCs w:val="24"/>
        </w:rPr>
        <w:t>&gt;…|x</w:t>
      </w:r>
      <w:r w:rsidRPr="003A25B8">
        <w:rPr>
          <w:sz w:val="24"/>
          <w:szCs w:val="24"/>
          <w:vertAlign w:val="subscript"/>
        </w:rPr>
        <w:t>N</w:t>
      </w:r>
      <w:r w:rsidRPr="003A25B8">
        <w:rPr>
          <w:sz w:val="24"/>
          <w:szCs w:val="24"/>
        </w:rPr>
        <w:t>&gt;, which would be an N-fold product of an infinite # of bas</w:t>
      </w:r>
      <w:r w:rsidR="00D43829">
        <w:rPr>
          <w:sz w:val="24"/>
          <w:szCs w:val="24"/>
        </w:rPr>
        <w:t>e</w:t>
      </w:r>
      <w:r w:rsidRPr="003A25B8">
        <w:rPr>
          <w:sz w:val="24"/>
          <w:szCs w:val="24"/>
        </w:rPr>
        <w:t xml:space="preserve">s.  </w:t>
      </w:r>
      <w:r w:rsidR="001B1F1A">
        <w:rPr>
          <w:sz w:val="24"/>
          <w:szCs w:val="24"/>
        </w:rPr>
        <w:t>It’s probably best to think of it as an extension of the HS of a many-body harmonic oscillator</w:t>
      </w:r>
      <w:r w:rsidR="000D4884">
        <w:rPr>
          <w:sz w:val="24"/>
          <w:szCs w:val="24"/>
        </w:rPr>
        <w:t xml:space="preserve"> – where there is an independent basis |</w:t>
      </w:r>
      <w:r w:rsidR="000D4884" w:rsidRPr="000D4884">
        <w:rPr>
          <w:b/>
          <w:sz w:val="24"/>
          <w:szCs w:val="24"/>
        </w:rPr>
        <w:t>r</w:t>
      </w:r>
      <w:r w:rsidR="000D4884">
        <w:rPr>
          <w:sz w:val="24"/>
          <w:szCs w:val="24"/>
        </w:rPr>
        <w:t xml:space="preserve">&gt; at every point, </w:t>
      </w:r>
      <w:r w:rsidR="000D4884" w:rsidRPr="000D4884">
        <w:rPr>
          <w:b/>
          <w:sz w:val="24"/>
          <w:szCs w:val="24"/>
        </w:rPr>
        <w:t>R</w:t>
      </w:r>
      <w:r w:rsidR="000D4884">
        <w:rPr>
          <w:sz w:val="24"/>
          <w:szCs w:val="24"/>
        </w:rPr>
        <w:t>, where a</w:t>
      </w:r>
      <w:r w:rsidR="002B28ED">
        <w:rPr>
          <w:sz w:val="24"/>
          <w:szCs w:val="24"/>
        </w:rPr>
        <w:t xml:space="preserve">n </w:t>
      </w:r>
      <w:r w:rsidR="000D4884">
        <w:rPr>
          <w:sz w:val="24"/>
          <w:szCs w:val="24"/>
        </w:rPr>
        <w:t xml:space="preserve">oscillator is located. </w:t>
      </w:r>
      <w:r w:rsidR="001B1F1A" w:rsidRPr="003A25B8">
        <w:rPr>
          <w:sz w:val="24"/>
          <w:szCs w:val="24"/>
        </w:rPr>
        <w:t xml:space="preserve"> </w:t>
      </w:r>
      <w:r w:rsidRPr="003A25B8">
        <w:rPr>
          <w:sz w:val="24"/>
          <w:szCs w:val="24"/>
        </w:rPr>
        <w:t xml:space="preserve">So note there is a basis vector for every configuration of the system.  A possible state for a quantum field is any set of values at </w:t>
      </w:r>
      <w:r w:rsidR="002B28ED">
        <w:rPr>
          <w:sz w:val="24"/>
          <w:szCs w:val="24"/>
        </w:rPr>
        <w:t xml:space="preserve">every </w:t>
      </w:r>
      <w:r w:rsidRPr="003A25B8">
        <w:rPr>
          <w:sz w:val="24"/>
          <w:szCs w:val="24"/>
        </w:rPr>
        <w:t xml:space="preserve"> point.  And so the basis would look like this I think,</w:t>
      </w:r>
    </w:p>
    <w:p w14:paraId="3DBC8AFD" w14:textId="77777777" w:rsidR="003A25B8" w:rsidRPr="003A25B8" w:rsidRDefault="003A25B8" w:rsidP="003A25B8">
      <w:pPr>
        <w:pStyle w:val="NoSpacing"/>
        <w:rPr>
          <w:sz w:val="24"/>
          <w:szCs w:val="24"/>
        </w:rPr>
      </w:pPr>
    </w:p>
    <w:p w14:paraId="052CE441" w14:textId="310FDC65" w:rsidR="003A25B8" w:rsidRPr="003A25B8" w:rsidRDefault="006B2FDE" w:rsidP="003A25B8">
      <w:pPr>
        <w:pStyle w:val="NoSpacing"/>
        <w:rPr>
          <w:sz w:val="24"/>
          <w:szCs w:val="24"/>
        </w:rPr>
      </w:pPr>
      <w:r w:rsidRPr="007D261A">
        <w:rPr>
          <w:position w:val="-40"/>
          <w:sz w:val="24"/>
          <w:szCs w:val="24"/>
        </w:rPr>
        <w:object w:dxaOrig="6940" w:dyaOrig="920" w14:anchorId="7088C2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9pt;height:46.9pt" o:ole="">
            <v:imagedata r:id="rId4" o:title=""/>
          </v:shape>
          <o:OLEObject Type="Embed" ProgID="Equation.DSMT4" ShapeID="_x0000_i1025" DrawAspect="Content" ObjectID="_1746259655" r:id="rId5"/>
        </w:object>
      </w:r>
    </w:p>
    <w:p w14:paraId="263D4B03" w14:textId="77777777" w:rsidR="003A25B8" w:rsidRPr="003A25B8" w:rsidRDefault="003A25B8" w:rsidP="003A25B8">
      <w:pPr>
        <w:pStyle w:val="NoSpacing"/>
        <w:rPr>
          <w:sz w:val="24"/>
          <w:szCs w:val="24"/>
        </w:rPr>
      </w:pPr>
    </w:p>
    <w:p w14:paraId="2E6E7A70" w14:textId="3DFDD562" w:rsidR="00FD3615" w:rsidRDefault="003A25B8" w:rsidP="003A25B8">
      <w:pPr>
        <w:pStyle w:val="NoSpacing"/>
        <w:rPr>
          <w:sz w:val="24"/>
          <w:szCs w:val="24"/>
        </w:rPr>
      </w:pPr>
      <w:r w:rsidRPr="003A25B8">
        <w:rPr>
          <w:sz w:val="24"/>
          <w:szCs w:val="24"/>
        </w:rPr>
        <w:t xml:space="preserve">where </w:t>
      </w:r>
      <w:r w:rsidR="007D261A">
        <w:rPr>
          <w:sz w:val="24"/>
          <w:szCs w:val="24"/>
        </w:rPr>
        <w:t>|</w:t>
      </w:r>
      <w:r w:rsidRPr="003A25B8">
        <w:rPr>
          <w:sz w:val="24"/>
          <w:szCs w:val="24"/>
        </w:rPr>
        <w:t>φ</w:t>
      </w:r>
      <w:r w:rsidR="007D261A">
        <w:rPr>
          <w:sz w:val="24"/>
          <w:szCs w:val="24"/>
        </w:rPr>
        <w:t>&gt;</w:t>
      </w:r>
      <w:r w:rsidR="006B2FDE">
        <w:rPr>
          <w:sz w:val="24"/>
          <w:szCs w:val="24"/>
        </w:rPr>
        <w:t xml:space="preserve"> is a basis vector corresponding to a given field configuration </w:t>
      </w:r>
      <w:r w:rsidR="006B2FDE">
        <w:rPr>
          <w:rFonts w:ascii="Calibri" w:hAnsi="Calibri" w:cs="Calibri"/>
          <w:sz w:val="24"/>
          <w:szCs w:val="24"/>
        </w:rPr>
        <w:t>φ</w:t>
      </w:r>
      <w:r w:rsidR="006B2FDE">
        <w:rPr>
          <w:sz w:val="24"/>
          <w:szCs w:val="24"/>
        </w:rPr>
        <w:t>(</w:t>
      </w:r>
      <w:r w:rsidR="006B2FDE" w:rsidRPr="00292DE8">
        <w:rPr>
          <w:b/>
          <w:sz w:val="24"/>
          <w:szCs w:val="24"/>
        </w:rPr>
        <w:t>x</w:t>
      </w:r>
      <w:r w:rsidR="006B2FDE">
        <w:rPr>
          <w:sz w:val="24"/>
          <w:szCs w:val="24"/>
        </w:rPr>
        <w:t xml:space="preserve">), say. </w:t>
      </w:r>
      <w:r w:rsidRPr="003A25B8">
        <w:rPr>
          <w:sz w:val="24"/>
          <w:szCs w:val="24"/>
        </w:rPr>
        <w:t xml:space="preserve"> </w:t>
      </w:r>
      <w:r w:rsidR="00FD3615">
        <w:rPr>
          <w:sz w:val="24"/>
          <w:szCs w:val="24"/>
        </w:rPr>
        <w:t xml:space="preserve">If we’re dealing with a fermionic field, </w:t>
      </w:r>
      <w:r w:rsidR="00FD3615">
        <w:rPr>
          <w:rFonts w:ascii="Calibri" w:hAnsi="Calibri" w:cs="Calibri"/>
          <w:sz w:val="24"/>
          <w:szCs w:val="24"/>
        </w:rPr>
        <w:t>ψ</w:t>
      </w:r>
      <w:r w:rsidR="00FD3615">
        <w:rPr>
          <w:sz w:val="24"/>
          <w:szCs w:val="24"/>
        </w:rPr>
        <w:t>(</w:t>
      </w:r>
      <w:r w:rsidR="00FD3615" w:rsidRPr="00292DE8">
        <w:rPr>
          <w:b/>
          <w:sz w:val="24"/>
          <w:szCs w:val="24"/>
        </w:rPr>
        <w:t>x</w:t>
      </w:r>
      <w:r w:rsidR="00FD3615">
        <w:rPr>
          <w:sz w:val="24"/>
          <w:szCs w:val="24"/>
        </w:rPr>
        <w:t>), then we have to include spinor degrees of freedom too, since the field has 4 components.  So we’d say:</w:t>
      </w:r>
    </w:p>
    <w:p w14:paraId="4DEFF514" w14:textId="0999F05D" w:rsidR="00FD3615" w:rsidRDefault="00FD3615" w:rsidP="003A25B8">
      <w:pPr>
        <w:pStyle w:val="NoSpacing"/>
        <w:rPr>
          <w:sz w:val="24"/>
          <w:szCs w:val="24"/>
        </w:rPr>
      </w:pPr>
    </w:p>
    <w:p w14:paraId="20B895C7" w14:textId="455C8F58" w:rsidR="00FD3615" w:rsidRDefault="00FD3615" w:rsidP="003A25B8">
      <w:pPr>
        <w:pStyle w:val="NoSpacing"/>
        <w:rPr>
          <w:sz w:val="24"/>
          <w:szCs w:val="24"/>
        </w:rPr>
      </w:pPr>
      <w:r w:rsidRPr="007D261A">
        <w:rPr>
          <w:position w:val="-40"/>
          <w:sz w:val="24"/>
          <w:szCs w:val="24"/>
        </w:rPr>
        <w:object w:dxaOrig="8360" w:dyaOrig="920" w14:anchorId="42C1D329">
          <v:shape id="_x0000_i1026" type="#_x0000_t75" style="width:417.8pt;height:46.9pt" o:ole="">
            <v:imagedata r:id="rId6" o:title=""/>
          </v:shape>
          <o:OLEObject Type="Embed" ProgID="Equation.DSMT4" ShapeID="_x0000_i1026" DrawAspect="Content" ObjectID="_1746259656" r:id="rId7"/>
        </w:object>
      </w:r>
    </w:p>
    <w:p w14:paraId="386FA6C7" w14:textId="77777777" w:rsidR="00FD3615" w:rsidRDefault="00FD3615" w:rsidP="003A25B8">
      <w:pPr>
        <w:pStyle w:val="NoSpacing"/>
        <w:rPr>
          <w:sz w:val="24"/>
          <w:szCs w:val="24"/>
        </w:rPr>
      </w:pPr>
    </w:p>
    <w:p w14:paraId="187B1FF5" w14:textId="323B1C47" w:rsidR="00206928" w:rsidRDefault="00206928" w:rsidP="003A25B8">
      <w:pPr>
        <w:pStyle w:val="NoSpacing"/>
        <w:rPr>
          <w:sz w:val="24"/>
          <w:szCs w:val="24"/>
        </w:rPr>
      </w:pPr>
      <w:r>
        <w:rPr>
          <w:sz w:val="24"/>
          <w:szCs w:val="24"/>
        </w:rPr>
        <w:t>The overlap between two such basis kets would be, presumably,</w:t>
      </w:r>
    </w:p>
    <w:p w14:paraId="12123136" w14:textId="77777777" w:rsidR="00206928" w:rsidRDefault="00206928" w:rsidP="003A25B8">
      <w:pPr>
        <w:pStyle w:val="NoSpacing"/>
        <w:rPr>
          <w:sz w:val="24"/>
          <w:szCs w:val="24"/>
        </w:rPr>
      </w:pPr>
    </w:p>
    <w:p w14:paraId="367A73C7" w14:textId="3635FB3B" w:rsidR="00206928" w:rsidRDefault="00292DE8" w:rsidP="003A25B8">
      <w:pPr>
        <w:pStyle w:val="NoSpacing"/>
        <w:rPr>
          <w:sz w:val="24"/>
          <w:szCs w:val="24"/>
        </w:rPr>
      </w:pPr>
      <w:r w:rsidRPr="00206928">
        <w:rPr>
          <w:position w:val="-42"/>
          <w:sz w:val="24"/>
          <w:szCs w:val="24"/>
        </w:rPr>
        <w:object w:dxaOrig="2780" w:dyaOrig="960" w14:anchorId="100D59A2">
          <v:shape id="_x0000_i1027" type="#_x0000_t75" style="width:139.1pt;height:48.55pt" o:ole="">
            <v:imagedata r:id="rId8" o:title=""/>
          </v:shape>
          <o:OLEObject Type="Embed" ProgID="Equation.DSMT4" ShapeID="_x0000_i1027" DrawAspect="Content" ObjectID="_1746259657" r:id="rId9"/>
        </w:object>
      </w:r>
    </w:p>
    <w:p w14:paraId="52571FAC" w14:textId="77777777" w:rsidR="00206928" w:rsidRDefault="00206928" w:rsidP="003A25B8">
      <w:pPr>
        <w:pStyle w:val="NoSpacing"/>
        <w:rPr>
          <w:sz w:val="24"/>
          <w:szCs w:val="24"/>
        </w:rPr>
      </w:pPr>
    </w:p>
    <w:p w14:paraId="18736AD0" w14:textId="72159B1F" w:rsidR="003A25B8" w:rsidRPr="003A25B8" w:rsidRDefault="004B47EA" w:rsidP="003A25B8">
      <w:pPr>
        <w:pStyle w:val="NoSpacing"/>
        <w:rPr>
          <w:sz w:val="24"/>
          <w:szCs w:val="24"/>
        </w:rPr>
      </w:pPr>
      <w:r>
        <w:rPr>
          <w:sz w:val="24"/>
          <w:szCs w:val="24"/>
        </w:rPr>
        <w:t xml:space="preserve">i.e., we get non-zero overlap only if the two fields are identical at every point.  </w:t>
      </w:r>
      <w:r w:rsidR="00206928">
        <w:rPr>
          <w:sz w:val="24"/>
          <w:szCs w:val="24"/>
        </w:rPr>
        <w:t>A general</w:t>
      </w:r>
      <w:r w:rsidR="003A25B8" w:rsidRPr="003A25B8">
        <w:rPr>
          <w:sz w:val="24"/>
          <w:szCs w:val="24"/>
        </w:rPr>
        <w:t xml:space="preserve"> field </w:t>
      </w:r>
      <w:r w:rsidR="007D261A">
        <w:rPr>
          <w:sz w:val="24"/>
          <w:szCs w:val="24"/>
        </w:rPr>
        <w:t xml:space="preserve">vector </w:t>
      </w:r>
      <w:r w:rsidR="003A25B8" w:rsidRPr="003A25B8">
        <w:rPr>
          <w:sz w:val="24"/>
          <w:szCs w:val="24"/>
        </w:rPr>
        <w:t>would be represented by the state ket |</w:t>
      </w:r>
      <w:r w:rsidR="00FF45CC">
        <w:rPr>
          <w:rFonts w:ascii="Calibri" w:hAnsi="Calibri" w:cs="Calibri"/>
          <w:sz w:val="24"/>
          <w:szCs w:val="24"/>
        </w:rPr>
        <w:t>Ψ</w:t>
      </w:r>
      <w:r w:rsidR="003A25B8" w:rsidRPr="003A25B8">
        <w:rPr>
          <w:sz w:val="24"/>
          <w:szCs w:val="24"/>
        </w:rPr>
        <w:t>&gt;</w:t>
      </w:r>
      <w:r w:rsidR="00FD3615">
        <w:rPr>
          <w:sz w:val="24"/>
          <w:szCs w:val="24"/>
        </w:rPr>
        <w:t xml:space="preserve"> (not to be confused with fermion field)</w:t>
      </w:r>
      <w:r w:rsidR="003A25B8" w:rsidRPr="003A25B8">
        <w:rPr>
          <w:sz w:val="24"/>
          <w:szCs w:val="24"/>
        </w:rPr>
        <w:t>.  And the wavefunction would be a functional, something which associates a probability</w:t>
      </w:r>
      <w:r>
        <w:rPr>
          <w:sz w:val="24"/>
          <w:szCs w:val="24"/>
        </w:rPr>
        <w:t xml:space="preserve"> amplitude</w:t>
      </w:r>
      <w:r w:rsidR="003A25B8" w:rsidRPr="003A25B8">
        <w:rPr>
          <w:sz w:val="24"/>
          <w:szCs w:val="24"/>
        </w:rPr>
        <w:t xml:space="preserve"> to each field configuration.  So it could look like, e.g.</w:t>
      </w:r>
    </w:p>
    <w:p w14:paraId="1ED5744C" w14:textId="77777777" w:rsidR="003A25B8" w:rsidRPr="003A25B8" w:rsidRDefault="003A25B8" w:rsidP="003A25B8">
      <w:pPr>
        <w:pStyle w:val="NoSpacing"/>
        <w:rPr>
          <w:sz w:val="24"/>
          <w:szCs w:val="24"/>
        </w:rPr>
      </w:pPr>
    </w:p>
    <w:p w14:paraId="7DDB4D11" w14:textId="6ED53138" w:rsidR="003A25B8" w:rsidRPr="003A25B8" w:rsidRDefault="00FF45CC" w:rsidP="003A25B8">
      <w:pPr>
        <w:pStyle w:val="NoSpacing"/>
        <w:rPr>
          <w:sz w:val="24"/>
          <w:szCs w:val="24"/>
        </w:rPr>
      </w:pPr>
      <w:r w:rsidRPr="00994447">
        <w:rPr>
          <w:position w:val="-14"/>
          <w:sz w:val="24"/>
          <w:szCs w:val="24"/>
        </w:rPr>
        <w:object w:dxaOrig="1800" w:dyaOrig="400" w14:anchorId="49ABBF64">
          <v:shape id="_x0000_i1071" type="#_x0000_t75" style="width:90pt;height:20.2pt" o:ole="">
            <v:imagedata r:id="rId10" o:title=""/>
          </v:shape>
          <o:OLEObject Type="Embed" ProgID="Equation.DSMT4" ShapeID="_x0000_i1071" DrawAspect="Content" ObjectID="_1746259658" r:id="rId11"/>
        </w:object>
      </w:r>
      <w:r w:rsidR="003A25B8" w:rsidRPr="003A25B8">
        <w:rPr>
          <w:sz w:val="24"/>
          <w:szCs w:val="24"/>
        </w:rPr>
        <w:t xml:space="preserve"> </w:t>
      </w:r>
    </w:p>
    <w:p w14:paraId="61286DA0" w14:textId="77777777" w:rsidR="003A25B8" w:rsidRPr="003A25B8" w:rsidRDefault="003A25B8" w:rsidP="003A25B8">
      <w:pPr>
        <w:pStyle w:val="NoSpacing"/>
        <w:rPr>
          <w:sz w:val="24"/>
          <w:szCs w:val="24"/>
        </w:rPr>
      </w:pPr>
    </w:p>
    <w:p w14:paraId="6702750E" w14:textId="13BEAD9D" w:rsidR="003A25B8" w:rsidRPr="003A25B8" w:rsidRDefault="003A25B8" w:rsidP="003A25B8">
      <w:pPr>
        <w:pStyle w:val="NoSpacing"/>
        <w:rPr>
          <w:sz w:val="24"/>
          <w:szCs w:val="24"/>
        </w:rPr>
      </w:pPr>
      <w:r w:rsidRPr="003A25B8">
        <w:rPr>
          <w:sz w:val="24"/>
          <w:szCs w:val="24"/>
        </w:rPr>
        <w:t>where</w:t>
      </w:r>
      <w:r w:rsidR="007D261A">
        <w:rPr>
          <w:sz w:val="24"/>
          <w:szCs w:val="24"/>
        </w:rPr>
        <w:t xml:space="preserve"> again</w:t>
      </w:r>
      <w:r w:rsidRPr="003A25B8">
        <w:rPr>
          <w:sz w:val="24"/>
          <w:szCs w:val="24"/>
        </w:rPr>
        <w:t xml:space="preserve"> φ(x) would be a possible configuration</w:t>
      </w:r>
      <w:r w:rsidR="00206928">
        <w:rPr>
          <w:sz w:val="24"/>
          <w:szCs w:val="24"/>
        </w:rPr>
        <w:t xml:space="preserve">.  For </w:t>
      </w:r>
      <w:r w:rsidRPr="003A25B8">
        <w:rPr>
          <w:sz w:val="24"/>
          <w:szCs w:val="24"/>
        </w:rPr>
        <w:t>instance, we might have something like:</w:t>
      </w:r>
    </w:p>
    <w:p w14:paraId="6451836F" w14:textId="77777777" w:rsidR="003A25B8" w:rsidRPr="003A25B8" w:rsidRDefault="003A25B8" w:rsidP="003A25B8">
      <w:pPr>
        <w:pStyle w:val="NoSpacing"/>
        <w:rPr>
          <w:sz w:val="24"/>
          <w:szCs w:val="24"/>
        </w:rPr>
      </w:pPr>
    </w:p>
    <w:p w14:paraId="262C2200" w14:textId="36E4A781" w:rsidR="003A25B8" w:rsidRPr="003A25B8" w:rsidRDefault="00FF45CC" w:rsidP="003A25B8">
      <w:pPr>
        <w:pStyle w:val="NoSpacing"/>
        <w:rPr>
          <w:sz w:val="24"/>
          <w:szCs w:val="24"/>
        </w:rPr>
      </w:pPr>
      <w:r w:rsidRPr="00994447">
        <w:rPr>
          <w:position w:val="-14"/>
          <w:sz w:val="24"/>
          <w:szCs w:val="24"/>
        </w:rPr>
        <w:object w:dxaOrig="3780" w:dyaOrig="499" w14:anchorId="5CDA345F">
          <v:shape id="_x0000_i1073" type="#_x0000_t75" style="width:189.25pt;height:25.1pt" o:ole="">
            <v:imagedata r:id="rId12" o:title=""/>
          </v:shape>
          <o:OLEObject Type="Embed" ProgID="Equation.DSMT4" ShapeID="_x0000_i1073" DrawAspect="Content" ObjectID="_1746259659" r:id="rId13"/>
        </w:object>
      </w:r>
    </w:p>
    <w:p w14:paraId="06212A54" w14:textId="77777777" w:rsidR="003A25B8" w:rsidRPr="003A25B8" w:rsidRDefault="003A25B8" w:rsidP="003A25B8">
      <w:pPr>
        <w:pStyle w:val="NoSpacing"/>
        <w:rPr>
          <w:sz w:val="24"/>
          <w:szCs w:val="24"/>
        </w:rPr>
      </w:pPr>
    </w:p>
    <w:p w14:paraId="41618134" w14:textId="77777777" w:rsidR="003A25B8" w:rsidRPr="003A25B8" w:rsidRDefault="003A25B8" w:rsidP="003A25B8">
      <w:pPr>
        <w:pStyle w:val="NoSpacing"/>
        <w:rPr>
          <w:sz w:val="24"/>
          <w:szCs w:val="24"/>
        </w:rPr>
      </w:pPr>
      <w:r w:rsidRPr="003A25B8">
        <w:rPr>
          <w:sz w:val="24"/>
          <w:szCs w:val="24"/>
        </w:rPr>
        <w:t>where v(x,y) and u(x) are known functions of some sort.  And we may suppose that:</w:t>
      </w:r>
    </w:p>
    <w:p w14:paraId="54A67391" w14:textId="77777777" w:rsidR="003A25B8" w:rsidRPr="003A25B8" w:rsidRDefault="003A25B8" w:rsidP="003A25B8">
      <w:pPr>
        <w:pStyle w:val="NoSpacing"/>
        <w:rPr>
          <w:sz w:val="24"/>
          <w:szCs w:val="24"/>
        </w:rPr>
      </w:pPr>
    </w:p>
    <w:p w14:paraId="10AC6D0D" w14:textId="6321A703" w:rsidR="003A25B8" w:rsidRPr="003A25B8" w:rsidRDefault="00FF45CC" w:rsidP="003A25B8">
      <w:pPr>
        <w:pStyle w:val="NoSpacing"/>
        <w:rPr>
          <w:sz w:val="24"/>
          <w:szCs w:val="24"/>
        </w:rPr>
      </w:pPr>
      <w:r w:rsidRPr="00994447">
        <w:rPr>
          <w:position w:val="-16"/>
          <w:sz w:val="24"/>
          <w:szCs w:val="24"/>
        </w:rPr>
        <w:object w:dxaOrig="6480" w:dyaOrig="480" w14:anchorId="3A180092">
          <v:shape id="_x0000_i1075" type="#_x0000_t75" style="width:325.1pt;height:24pt" o:ole="">
            <v:imagedata r:id="rId14" o:title=""/>
          </v:shape>
          <o:OLEObject Type="Embed" ProgID="Equation.DSMT4" ShapeID="_x0000_i1075" DrawAspect="Content" ObjectID="_1746259660" r:id="rId15"/>
        </w:object>
      </w:r>
    </w:p>
    <w:p w14:paraId="41E04A5D" w14:textId="77777777" w:rsidR="003A25B8" w:rsidRPr="003A25B8" w:rsidRDefault="003A25B8" w:rsidP="003A25B8">
      <w:pPr>
        <w:pStyle w:val="NoSpacing"/>
        <w:rPr>
          <w:sz w:val="24"/>
          <w:szCs w:val="24"/>
        </w:rPr>
      </w:pPr>
    </w:p>
    <w:p w14:paraId="5491A5EE" w14:textId="3FC16FA0" w:rsidR="003A25B8" w:rsidRPr="003A25B8" w:rsidRDefault="0065666B" w:rsidP="003A25B8">
      <w:pPr>
        <w:pStyle w:val="NoSpacing"/>
        <w:rPr>
          <w:sz w:val="24"/>
          <w:szCs w:val="24"/>
        </w:rPr>
      </w:pPr>
      <w:r>
        <w:rPr>
          <w:sz w:val="24"/>
          <w:szCs w:val="24"/>
        </w:rPr>
        <w:t>Maximizing</w:t>
      </w:r>
      <w:r w:rsidR="003A25B8" w:rsidRPr="003A25B8">
        <w:rPr>
          <w:sz w:val="24"/>
          <w:szCs w:val="24"/>
        </w:rPr>
        <w:t xml:space="preserve"> </w:t>
      </w:r>
      <w:r w:rsidR="00D617B2">
        <w:rPr>
          <w:sz w:val="24"/>
          <w:szCs w:val="24"/>
        </w:rPr>
        <w:t>|</w:t>
      </w:r>
      <w:r w:rsidR="006B2FDE">
        <w:rPr>
          <w:rFonts w:ascii="Calibri" w:hAnsi="Calibri" w:cs="Calibri"/>
          <w:sz w:val="24"/>
          <w:szCs w:val="24"/>
        </w:rPr>
        <w:t>&lt;φ|</w:t>
      </w:r>
      <w:r w:rsidR="00FF45CC">
        <w:rPr>
          <w:rFonts w:ascii="Calibri" w:hAnsi="Calibri" w:cs="Calibri"/>
          <w:sz w:val="24"/>
          <w:szCs w:val="24"/>
        </w:rPr>
        <w:t>Ψ</w:t>
      </w:r>
      <w:r w:rsidR="006B2FDE">
        <w:rPr>
          <w:rFonts w:ascii="Calibri" w:hAnsi="Calibri" w:cs="Calibri"/>
          <w:sz w:val="24"/>
          <w:szCs w:val="24"/>
        </w:rPr>
        <w:t>&gt;</w:t>
      </w:r>
      <w:r w:rsidR="00D617B2">
        <w:rPr>
          <w:sz w:val="24"/>
          <w:szCs w:val="24"/>
        </w:rPr>
        <w:t>|</w:t>
      </w:r>
      <w:r w:rsidR="00D617B2">
        <w:rPr>
          <w:sz w:val="24"/>
          <w:szCs w:val="24"/>
          <w:vertAlign w:val="superscript"/>
        </w:rPr>
        <w:t>2</w:t>
      </w:r>
      <w:r w:rsidR="003A25B8" w:rsidRPr="003A25B8">
        <w:rPr>
          <w:sz w:val="24"/>
          <w:szCs w:val="24"/>
        </w:rPr>
        <w:t xml:space="preserve"> </w:t>
      </w:r>
      <w:r w:rsidR="00206928">
        <w:rPr>
          <w:sz w:val="24"/>
          <w:szCs w:val="24"/>
        </w:rPr>
        <w:t>= |</w:t>
      </w:r>
      <w:r w:rsidR="00FF45CC">
        <w:rPr>
          <w:rFonts w:ascii="Calibri" w:hAnsi="Calibri" w:cs="Calibri"/>
          <w:sz w:val="24"/>
          <w:szCs w:val="24"/>
        </w:rPr>
        <w:t>Ψ</w:t>
      </w:r>
      <w:r w:rsidR="00206928">
        <w:rPr>
          <w:sz w:val="24"/>
          <w:szCs w:val="24"/>
        </w:rPr>
        <w:t>[</w:t>
      </w:r>
      <w:r w:rsidR="00206928">
        <w:rPr>
          <w:rFonts w:ascii="Calibri" w:hAnsi="Calibri" w:cs="Calibri"/>
          <w:sz w:val="24"/>
          <w:szCs w:val="24"/>
        </w:rPr>
        <w:t>φ</w:t>
      </w:r>
      <w:r w:rsidR="00206928">
        <w:rPr>
          <w:sz w:val="24"/>
          <w:szCs w:val="24"/>
        </w:rPr>
        <w:t>(</w:t>
      </w:r>
      <w:r w:rsidR="00206928" w:rsidRPr="00292DE8">
        <w:rPr>
          <w:b/>
          <w:sz w:val="24"/>
          <w:szCs w:val="24"/>
        </w:rPr>
        <w:t>x</w:t>
      </w:r>
      <w:r w:rsidR="00206928">
        <w:rPr>
          <w:sz w:val="24"/>
          <w:szCs w:val="24"/>
        </w:rPr>
        <w:t>)]|</w:t>
      </w:r>
      <w:r w:rsidR="00206928">
        <w:rPr>
          <w:sz w:val="24"/>
          <w:szCs w:val="24"/>
          <w:vertAlign w:val="superscript"/>
        </w:rPr>
        <w:t xml:space="preserve">2 </w:t>
      </w:r>
      <w:r w:rsidR="003A25B8" w:rsidRPr="003A25B8">
        <w:rPr>
          <w:sz w:val="24"/>
          <w:szCs w:val="24"/>
        </w:rPr>
        <w:t>– i.e. taking functional derivative w/r to φ(</w:t>
      </w:r>
      <w:r w:rsidR="003A25B8" w:rsidRPr="00292DE8">
        <w:rPr>
          <w:b/>
          <w:sz w:val="24"/>
          <w:szCs w:val="24"/>
        </w:rPr>
        <w:t>x</w:t>
      </w:r>
      <w:r w:rsidR="003A25B8" w:rsidRPr="003A25B8">
        <w:rPr>
          <w:sz w:val="24"/>
          <w:szCs w:val="24"/>
        </w:rPr>
        <w:t xml:space="preserve">) and setting to zero, etc. –  would give us the most likely field configuration, just like </w:t>
      </w:r>
      <w:r w:rsidR="006B2FDE">
        <w:rPr>
          <w:sz w:val="24"/>
          <w:szCs w:val="24"/>
        </w:rPr>
        <w:t xml:space="preserve">how in regular quantum mechanics </w:t>
      </w:r>
      <w:r>
        <w:rPr>
          <w:sz w:val="24"/>
          <w:szCs w:val="24"/>
        </w:rPr>
        <w:t>maximizing</w:t>
      </w:r>
      <w:r w:rsidR="003A25B8" w:rsidRPr="003A25B8">
        <w:rPr>
          <w:sz w:val="24"/>
          <w:szCs w:val="24"/>
        </w:rPr>
        <w:t xml:space="preserve"> </w:t>
      </w:r>
      <w:r w:rsidR="006B2FDE">
        <w:rPr>
          <w:sz w:val="24"/>
          <w:szCs w:val="24"/>
        </w:rPr>
        <w:t>|&lt;</w:t>
      </w:r>
      <w:r w:rsidR="006B2FDE" w:rsidRPr="00292DE8">
        <w:rPr>
          <w:b/>
          <w:sz w:val="24"/>
          <w:szCs w:val="24"/>
        </w:rPr>
        <w:t>x</w:t>
      </w:r>
      <w:r w:rsidR="006B2FDE">
        <w:rPr>
          <w:sz w:val="24"/>
          <w:szCs w:val="24"/>
        </w:rPr>
        <w:t>|</w:t>
      </w:r>
      <w:r w:rsidR="00FF45CC">
        <w:rPr>
          <w:rFonts w:ascii="Calibri" w:hAnsi="Calibri" w:cs="Calibri"/>
          <w:sz w:val="24"/>
          <w:szCs w:val="24"/>
        </w:rPr>
        <w:t>Ψ</w:t>
      </w:r>
      <w:r w:rsidR="006B2FDE">
        <w:rPr>
          <w:sz w:val="24"/>
          <w:szCs w:val="24"/>
        </w:rPr>
        <w:t>&gt;|</w:t>
      </w:r>
      <w:r w:rsidR="006B2FDE">
        <w:rPr>
          <w:sz w:val="24"/>
          <w:szCs w:val="24"/>
          <w:vertAlign w:val="superscript"/>
        </w:rPr>
        <w:t>2</w:t>
      </w:r>
      <w:r w:rsidR="003A25B8" w:rsidRPr="003A25B8">
        <w:rPr>
          <w:sz w:val="24"/>
          <w:szCs w:val="24"/>
        </w:rPr>
        <w:t xml:space="preserve"> </w:t>
      </w:r>
      <w:r w:rsidR="00206928">
        <w:rPr>
          <w:sz w:val="24"/>
          <w:szCs w:val="24"/>
        </w:rPr>
        <w:t>= |</w:t>
      </w:r>
      <w:r w:rsidR="00FF45CC">
        <w:rPr>
          <w:rFonts w:ascii="Calibri" w:hAnsi="Calibri" w:cs="Calibri"/>
          <w:sz w:val="24"/>
          <w:szCs w:val="24"/>
        </w:rPr>
        <w:t>Ψ</w:t>
      </w:r>
      <w:r w:rsidR="00206928">
        <w:rPr>
          <w:sz w:val="24"/>
          <w:szCs w:val="24"/>
        </w:rPr>
        <w:t>(</w:t>
      </w:r>
      <w:r w:rsidR="00206928" w:rsidRPr="00292DE8">
        <w:rPr>
          <w:b/>
          <w:sz w:val="24"/>
          <w:szCs w:val="24"/>
        </w:rPr>
        <w:t>x</w:t>
      </w:r>
      <w:r w:rsidR="00206928">
        <w:rPr>
          <w:sz w:val="24"/>
          <w:szCs w:val="24"/>
        </w:rPr>
        <w:t>)|</w:t>
      </w:r>
      <w:r w:rsidR="00206928">
        <w:rPr>
          <w:sz w:val="24"/>
          <w:szCs w:val="24"/>
          <w:vertAlign w:val="superscript"/>
        </w:rPr>
        <w:t>2</w:t>
      </w:r>
      <w:r w:rsidR="00206928">
        <w:rPr>
          <w:sz w:val="24"/>
          <w:szCs w:val="24"/>
        </w:rPr>
        <w:t xml:space="preserve"> </w:t>
      </w:r>
      <w:r w:rsidR="003A25B8" w:rsidRPr="003A25B8">
        <w:rPr>
          <w:sz w:val="24"/>
          <w:szCs w:val="24"/>
        </w:rPr>
        <w:t>would give us the most likely position.  As befits a probability density, we must have that:</w:t>
      </w:r>
    </w:p>
    <w:p w14:paraId="7297749F" w14:textId="77777777" w:rsidR="003A25B8" w:rsidRPr="003A25B8" w:rsidRDefault="003A25B8" w:rsidP="003A25B8">
      <w:pPr>
        <w:pStyle w:val="NoSpacing"/>
        <w:rPr>
          <w:sz w:val="24"/>
          <w:szCs w:val="24"/>
        </w:rPr>
      </w:pPr>
    </w:p>
    <w:p w14:paraId="3761FDCF" w14:textId="2C7D9A6D" w:rsidR="003A25B8" w:rsidRDefault="00FF45CC" w:rsidP="003A25B8">
      <w:pPr>
        <w:pStyle w:val="NoSpacing"/>
        <w:rPr>
          <w:sz w:val="24"/>
          <w:szCs w:val="24"/>
        </w:rPr>
      </w:pPr>
      <w:r w:rsidRPr="00994447">
        <w:rPr>
          <w:position w:val="-90"/>
          <w:sz w:val="24"/>
          <w:szCs w:val="24"/>
        </w:rPr>
        <w:object w:dxaOrig="2640" w:dyaOrig="1920" w14:anchorId="45DAB5A2">
          <v:shape id="_x0000_i1077" type="#_x0000_t75" style="width:132pt;height:96pt" o:ole="">
            <v:imagedata r:id="rId16" o:title=""/>
          </v:shape>
          <o:OLEObject Type="Embed" ProgID="Equation.DSMT4" ShapeID="_x0000_i1077" DrawAspect="Content" ObjectID="_1746259661" r:id="rId17"/>
        </w:object>
      </w:r>
    </w:p>
    <w:p w14:paraId="62BAE4D1" w14:textId="36E91E30" w:rsidR="00350827" w:rsidRDefault="00350827" w:rsidP="003A25B8">
      <w:pPr>
        <w:pStyle w:val="NoSpacing"/>
        <w:rPr>
          <w:sz w:val="24"/>
          <w:szCs w:val="24"/>
        </w:rPr>
      </w:pPr>
    </w:p>
    <w:p w14:paraId="2837DF5F" w14:textId="2C2CA05A" w:rsidR="00350827" w:rsidRPr="003A25B8" w:rsidRDefault="00350827" w:rsidP="003A25B8">
      <w:pPr>
        <w:pStyle w:val="NoSpacing"/>
        <w:rPr>
          <w:sz w:val="24"/>
          <w:szCs w:val="24"/>
        </w:rPr>
      </w:pPr>
      <w:r>
        <w:rPr>
          <w:sz w:val="24"/>
          <w:szCs w:val="24"/>
        </w:rPr>
        <w:t xml:space="preserve">Just like particles in a given potential experience certain excitations, so do quantum fields.  And it is usually convenient to consider a Fock-space like representation of the HS in terms of the field’s excitations.  In many cases the analogy is pretty much exact, and we can write the fields in terms of field creation/annihilation operators.  </w:t>
      </w:r>
    </w:p>
    <w:p w14:paraId="4552C664" w14:textId="77777777" w:rsidR="003A25B8" w:rsidRPr="003A25B8" w:rsidRDefault="003A25B8" w:rsidP="003A25B8">
      <w:pPr>
        <w:pStyle w:val="NoSpacing"/>
        <w:rPr>
          <w:sz w:val="24"/>
          <w:szCs w:val="24"/>
        </w:rPr>
      </w:pPr>
    </w:p>
    <w:p w14:paraId="1391BC27" w14:textId="77777777" w:rsidR="003A25B8" w:rsidRPr="003A25B8" w:rsidRDefault="003A25B8" w:rsidP="003A25B8">
      <w:pPr>
        <w:pStyle w:val="NoSpacing"/>
        <w:rPr>
          <w:b/>
          <w:sz w:val="28"/>
          <w:szCs w:val="28"/>
        </w:rPr>
      </w:pPr>
      <w:r w:rsidRPr="003A25B8">
        <w:rPr>
          <w:b/>
          <w:sz w:val="28"/>
          <w:szCs w:val="28"/>
        </w:rPr>
        <w:t>Postulate 2: Representation of observables</w:t>
      </w:r>
    </w:p>
    <w:p w14:paraId="58EBE521" w14:textId="77777777" w:rsidR="003A25B8" w:rsidRPr="003A25B8" w:rsidRDefault="003A25B8" w:rsidP="003A25B8">
      <w:pPr>
        <w:pStyle w:val="NoSpacing"/>
        <w:rPr>
          <w:sz w:val="24"/>
          <w:szCs w:val="24"/>
        </w:rPr>
      </w:pPr>
      <w:r w:rsidRPr="003A25B8">
        <w:rPr>
          <w:sz w:val="24"/>
          <w:szCs w:val="24"/>
        </w:rPr>
        <w:t>Operators are mappings from one state to another.  So I guess we could say, in the position basis:</w:t>
      </w:r>
    </w:p>
    <w:p w14:paraId="6CC20F55" w14:textId="77777777" w:rsidR="003A25B8" w:rsidRPr="003A25B8" w:rsidRDefault="003A25B8" w:rsidP="003A25B8">
      <w:pPr>
        <w:pStyle w:val="NoSpacing"/>
        <w:rPr>
          <w:sz w:val="24"/>
          <w:szCs w:val="24"/>
        </w:rPr>
      </w:pPr>
    </w:p>
    <w:p w14:paraId="6BD322BE" w14:textId="5EB83D4A" w:rsidR="003A25B8" w:rsidRPr="003A25B8" w:rsidRDefault="00177C47" w:rsidP="003A25B8">
      <w:pPr>
        <w:pStyle w:val="NoSpacing"/>
        <w:rPr>
          <w:sz w:val="24"/>
          <w:szCs w:val="24"/>
        </w:rPr>
      </w:pPr>
      <w:r w:rsidRPr="003A25B8">
        <w:rPr>
          <w:position w:val="-16"/>
          <w:sz w:val="24"/>
          <w:szCs w:val="24"/>
        </w:rPr>
        <w:object w:dxaOrig="3280" w:dyaOrig="440" w14:anchorId="7276E476">
          <v:shape id="_x0000_i1032" type="#_x0000_t75" style="width:164.2pt;height:22.9pt" o:ole="">
            <v:imagedata r:id="rId18" o:title=""/>
          </v:shape>
          <o:OLEObject Type="Embed" ProgID="Equation.DSMT4" ShapeID="_x0000_i1032" DrawAspect="Content" ObjectID="_1746259662" r:id="rId19"/>
        </w:object>
      </w:r>
    </w:p>
    <w:p w14:paraId="1DE8BE66" w14:textId="19BAFE3B" w:rsidR="003A25B8" w:rsidRDefault="003A25B8" w:rsidP="003A25B8">
      <w:pPr>
        <w:pStyle w:val="NoSpacing"/>
        <w:rPr>
          <w:sz w:val="24"/>
          <w:szCs w:val="24"/>
        </w:rPr>
      </w:pPr>
    </w:p>
    <w:p w14:paraId="35B7D6E8" w14:textId="2601A870" w:rsidR="00AC6A55" w:rsidRDefault="00186B2F" w:rsidP="003A25B8">
      <w:pPr>
        <w:pStyle w:val="NoSpacing"/>
        <w:rPr>
          <w:sz w:val="24"/>
          <w:szCs w:val="24"/>
        </w:rPr>
      </w:pPr>
      <w:r>
        <w:rPr>
          <w:sz w:val="24"/>
          <w:szCs w:val="24"/>
        </w:rPr>
        <w:t>Just making sure that multiplying two resolutions of identity gives me back a resolution of identity…</w:t>
      </w:r>
    </w:p>
    <w:p w14:paraId="70E00BD9" w14:textId="5E336D41" w:rsidR="00AC6A55" w:rsidRDefault="00AC6A55" w:rsidP="003A25B8">
      <w:pPr>
        <w:pStyle w:val="NoSpacing"/>
        <w:rPr>
          <w:sz w:val="24"/>
          <w:szCs w:val="24"/>
        </w:rPr>
      </w:pPr>
    </w:p>
    <w:p w14:paraId="75F34654" w14:textId="3AAAE69D" w:rsidR="00AC6A55" w:rsidRDefault="00177C47" w:rsidP="003A25B8">
      <w:pPr>
        <w:pStyle w:val="NoSpacing"/>
        <w:rPr>
          <w:sz w:val="24"/>
          <w:szCs w:val="24"/>
        </w:rPr>
      </w:pPr>
      <w:r w:rsidRPr="00AC6A55">
        <w:rPr>
          <w:position w:val="-88"/>
          <w:sz w:val="24"/>
          <w:szCs w:val="24"/>
        </w:rPr>
        <w:object w:dxaOrig="3300" w:dyaOrig="1880" w14:anchorId="10DDFE0D">
          <v:shape id="_x0000_i1033" type="#_x0000_t75" style="width:165.25pt;height:93.8pt" o:ole="">
            <v:imagedata r:id="rId20" o:title=""/>
          </v:shape>
          <o:OLEObject Type="Embed" ProgID="Equation.DSMT4" ShapeID="_x0000_i1033" DrawAspect="Content" ObjectID="_1746259663" r:id="rId21"/>
        </w:object>
      </w:r>
    </w:p>
    <w:p w14:paraId="700CCB81" w14:textId="77777777" w:rsidR="00AC6A55" w:rsidRPr="003A25B8" w:rsidRDefault="00AC6A55" w:rsidP="003A25B8">
      <w:pPr>
        <w:pStyle w:val="NoSpacing"/>
        <w:rPr>
          <w:sz w:val="24"/>
          <w:szCs w:val="24"/>
        </w:rPr>
      </w:pPr>
    </w:p>
    <w:p w14:paraId="04DD0DC6" w14:textId="2B841A2E" w:rsidR="003A25B8" w:rsidRPr="003A25B8" w:rsidRDefault="00AC6A55" w:rsidP="003A25B8">
      <w:pPr>
        <w:pStyle w:val="NoSpacing"/>
        <w:rPr>
          <w:sz w:val="24"/>
          <w:szCs w:val="24"/>
        </w:rPr>
      </w:pPr>
      <w:r>
        <w:rPr>
          <w:sz w:val="24"/>
          <w:szCs w:val="24"/>
        </w:rPr>
        <w:t xml:space="preserve">So that checks out.  </w:t>
      </w:r>
      <w:r w:rsidR="003A25B8" w:rsidRPr="003A25B8">
        <w:rPr>
          <w:sz w:val="24"/>
          <w:szCs w:val="24"/>
        </w:rPr>
        <w:t xml:space="preserve">Let’s consider an elastic medium for example.  I’d like to know how one represents the field configuration, momentum, kinetic energy, and elastic potential energy.  So first let’s designate </w:t>
      </w:r>
      <m:oMath>
        <m:acc>
          <m:accPr>
            <m:ctrlPr>
              <w:rPr>
                <w:rFonts w:ascii="Cambria Math" w:hAnsi="Cambria Math" w:cs="Calibri"/>
                <w:i/>
                <w:sz w:val="24"/>
                <w:szCs w:val="24"/>
              </w:rPr>
            </m:ctrlPr>
          </m:accPr>
          <m:e>
            <m:r>
              <w:rPr>
                <w:rFonts w:ascii="Cambria Math" w:hAnsi="Cambria Math" w:cs="Calibri"/>
                <w:sz w:val="24"/>
                <w:szCs w:val="24"/>
              </w:rPr>
              <m:t>φ</m:t>
            </m:r>
          </m:e>
        </m:acc>
        <m:r>
          <w:rPr>
            <w:rFonts w:ascii="Cambria Math" w:hAnsi="Cambria Math"/>
            <w:sz w:val="24"/>
            <w:szCs w:val="24"/>
          </w:rPr>
          <m:t>(</m:t>
        </m:r>
        <m:r>
          <m:rPr>
            <m:sty m:val="bi"/>
          </m:rPr>
          <w:rPr>
            <w:rFonts w:ascii="Cambria Math" w:hAnsi="Cambria Math"/>
            <w:sz w:val="24"/>
            <w:szCs w:val="24"/>
          </w:rPr>
          <m:t>x</m:t>
        </m:r>
        <m:r>
          <w:rPr>
            <w:rFonts w:ascii="Cambria Math" w:hAnsi="Cambria Math"/>
            <w:sz w:val="24"/>
            <w:szCs w:val="24"/>
          </w:rPr>
          <m:t>)</m:t>
        </m:r>
      </m:oMath>
      <w:r w:rsidR="003A25B8" w:rsidRPr="003A25B8">
        <w:rPr>
          <w:sz w:val="24"/>
          <w:szCs w:val="24"/>
        </w:rPr>
        <w:t xml:space="preserve"> as an operator which </w:t>
      </w:r>
      <w:r>
        <w:rPr>
          <w:sz w:val="24"/>
          <w:szCs w:val="24"/>
        </w:rPr>
        <w:t xml:space="preserve">pulls out </w:t>
      </w:r>
      <w:r w:rsidR="003A25B8" w:rsidRPr="003A25B8">
        <w:rPr>
          <w:sz w:val="24"/>
          <w:szCs w:val="24"/>
        </w:rPr>
        <w:t xml:space="preserve">the field </w:t>
      </w:r>
      <w:r w:rsidR="002B28ED">
        <w:rPr>
          <w:sz w:val="24"/>
          <w:szCs w:val="24"/>
        </w:rPr>
        <w:t>value</w:t>
      </w:r>
      <w:r w:rsidR="003A25B8" w:rsidRPr="003A25B8">
        <w:rPr>
          <w:sz w:val="24"/>
          <w:szCs w:val="24"/>
        </w:rPr>
        <w:t xml:space="preserve"> at </w:t>
      </w:r>
      <w:r>
        <w:rPr>
          <w:sz w:val="24"/>
          <w:szCs w:val="24"/>
        </w:rPr>
        <w:t xml:space="preserve">the specific </w:t>
      </w:r>
      <w:r w:rsidR="003A25B8" w:rsidRPr="003A25B8">
        <w:rPr>
          <w:sz w:val="24"/>
          <w:szCs w:val="24"/>
        </w:rPr>
        <w:t>point x.  So that:</w:t>
      </w:r>
    </w:p>
    <w:p w14:paraId="2F6619AE" w14:textId="77777777" w:rsidR="003A25B8" w:rsidRPr="003A25B8" w:rsidRDefault="003A25B8" w:rsidP="003A25B8">
      <w:pPr>
        <w:pStyle w:val="NoSpacing"/>
        <w:rPr>
          <w:sz w:val="24"/>
          <w:szCs w:val="24"/>
        </w:rPr>
      </w:pPr>
    </w:p>
    <w:p w14:paraId="7AF3FD40" w14:textId="7A5E362C" w:rsidR="003A25B8" w:rsidRDefault="00465880" w:rsidP="003A25B8">
      <w:pPr>
        <w:pStyle w:val="NoSpacing"/>
        <w:rPr>
          <w:sz w:val="24"/>
          <w:szCs w:val="24"/>
        </w:rPr>
      </w:pPr>
      <w:r w:rsidRPr="007D261A">
        <w:rPr>
          <w:position w:val="-14"/>
          <w:sz w:val="24"/>
          <w:szCs w:val="24"/>
        </w:rPr>
        <w:object w:dxaOrig="1920" w:dyaOrig="400" w14:anchorId="56277030">
          <v:shape id="_x0000_i1034" type="#_x0000_t75" style="width:105.25pt;height:20.2pt" o:ole="" fillcolor="#cfc">
            <v:imagedata r:id="rId22" o:title=""/>
          </v:shape>
          <o:OLEObject Type="Embed" ProgID="Equation.DSMT4" ShapeID="_x0000_i1034" DrawAspect="Content" ObjectID="_1746259664" r:id="rId23"/>
        </w:object>
      </w:r>
      <w:r w:rsidR="003A25B8" w:rsidRPr="003A25B8">
        <w:rPr>
          <w:sz w:val="24"/>
          <w:szCs w:val="24"/>
        </w:rPr>
        <w:t xml:space="preserve"> </w:t>
      </w:r>
    </w:p>
    <w:p w14:paraId="27437DBD" w14:textId="633B90ED" w:rsidR="00177C47" w:rsidRDefault="00177C47" w:rsidP="003A25B8">
      <w:pPr>
        <w:pStyle w:val="NoSpacing"/>
        <w:rPr>
          <w:sz w:val="24"/>
          <w:szCs w:val="24"/>
        </w:rPr>
      </w:pPr>
    </w:p>
    <w:p w14:paraId="7F33C90F" w14:textId="51FFA5AB" w:rsidR="00177C47" w:rsidRDefault="00177C47" w:rsidP="003A25B8">
      <w:pPr>
        <w:pStyle w:val="NoSpacing"/>
        <w:rPr>
          <w:sz w:val="24"/>
          <w:szCs w:val="24"/>
        </w:rPr>
      </w:pPr>
      <w:r>
        <w:rPr>
          <w:sz w:val="24"/>
          <w:szCs w:val="24"/>
        </w:rPr>
        <w:t>and so that means we can represent the field configuration operator, in the field configuration basis as:</w:t>
      </w:r>
    </w:p>
    <w:p w14:paraId="3C46188F" w14:textId="77777777" w:rsidR="00FE4197" w:rsidRDefault="00FE4197" w:rsidP="003A25B8">
      <w:pPr>
        <w:pStyle w:val="NoSpacing"/>
        <w:rPr>
          <w:sz w:val="24"/>
          <w:szCs w:val="24"/>
        </w:rPr>
      </w:pPr>
    </w:p>
    <w:p w14:paraId="6687B023" w14:textId="4B764CAB" w:rsidR="00177C47" w:rsidRPr="003A25B8" w:rsidRDefault="00465880" w:rsidP="003A25B8">
      <w:pPr>
        <w:pStyle w:val="NoSpacing"/>
        <w:rPr>
          <w:sz w:val="24"/>
          <w:szCs w:val="24"/>
        </w:rPr>
      </w:pPr>
      <w:r w:rsidRPr="00177C47">
        <w:rPr>
          <w:position w:val="-64"/>
          <w:sz w:val="24"/>
          <w:szCs w:val="24"/>
        </w:rPr>
        <w:object w:dxaOrig="4060" w:dyaOrig="1400" w14:anchorId="3B5C1956">
          <v:shape id="_x0000_i1035" type="#_x0000_t75" style="width:202.9pt;height:70.9pt" o:ole="">
            <v:imagedata r:id="rId24" o:title=""/>
          </v:shape>
          <o:OLEObject Type="Embed" ProgID="Equation.DSMT4" ShapeID="_x0000_i1035" DrawAspect="Content" ObjectID="_1746259665" r:id="rId25"/>
        </w:object>
      </w:r>
    </w:p>
    <w:p w14:paraId="7D4786AB" w14:textId="6828EEED" w:rsidR="003A25B8" w:rsidRDefault="003A25B8" w:rsidP="003A25B8">
      <w:pPr>
        <w:pStyle w:val="NoSpacing"/>
        <w:rPr>
          <w:sz w:val="24"/>
          <w:szCs w:val="24"/>
        </w:rPr>
      </w:pPr>
    </w:p>
    <w:p w14:paraId="0562F728" w14:textId="2F84FD5A" w:rsidR="00FE4197" w:rsidRDefault="00FE4197" w:rsidP="003A25B8">
      <w:pPr>
        <w:pStyle w:val="NoSpacing"/>
        <w:rPr>
          <w:sz w:val="24"/>
          <w:szCs w:val="24"/>
        </w:rPr>
      </w:pPr>
      <w:r>
        <w:rPr>
          <w:sz w:val="24"/>
          <w:szCs w:val="24"/>
        </w:rPr>
        <w:t>So we have:</w:t>
      </w:r>
    </w:p>
    <w:p w14:paraId="1BF834AC" w14:textId="1C096F32" w:rsidR="00FE4197" w:rsidRDefault="00FE4197" w:rsidP="003A25B8">
      <w:pPr>
        <w:pStyle w:val="NoSpacing"/>
        <w:rPr>
          <w:sz w:val="24"/>
          <w:szCs w:val="24"/>
        </w:rPr>
      </w:pPr>
    </w:p>
    <w:p w14:paraId="30F52107" w14:textId="153ED4B2" w:rsidR="00C50C6B" w:rsidRPr="003A25B8" w:rsidRDefault="00292DE8" w:rsidP="003A25B8">
      <w:pPr>
        <w:pStyle w:val="NoSpacing"/>
        <w:rPr>
          <w:sz w:val="24"/>
          <w:szCs w:val="24"/>
        </w:rPr>
      </w:pPr>
      <w:r w:rsidRPr="00FE4197">
        <w:rPr>
          <w:position w:val="-16"/>
          <w:sz w:val="24"/>
          <w:szCs w:val="24"/>
        </w:rPr>
        <w:object w:dxaOrig="2500" w:dyaOrig="440" w14:anchorId="7287B8CB">
          <v:shape id="_x0000_i1036" type="#_x0000_t75" style="width:126pt;height:24pt" o:ole="" filled="t" fillcolor="#cfc">
            <v:imagedata r:id="rId26" o:title=""/>
          </v:shape>
          <o:OLEObject Type="Embed" ProgID="Equation.DSMT4" ShapeID="_x0000_i1036" DrawAspect="Content" ObjectID="_1746259666" r:id="rId27"/>
        </w:object>
      </w:r>
    </w:p>
    <w:p w14:paraId="4C3B8CEC" w14:textId="77777777" w:rsidR="00FE4197" w:rsidRDefault="00FE4197" w:rsidP="003A25B8">
      <w:pPr>
        <w:pStyle w:val="NoSpacing"/>
        <w:rPr>
          <w:sz w:val="24"/>
          <w:szCs w:val="24"/>
        </w:rPr>
      </w:pPr>
    </w:p>
    <w:p w14:paraId="22AFE9AF" w14:textId="70D794C7" w:rsidR="001B1F1A" w:rsidRDefault="00177C47" w:rsidP="003A25B8">
      <w:pPr>
        <w:pStyle w:val="NoSpacing"/>
        <w:rPr>
          <w:sz w:val="24"/>
          <w:szCs w:val="24"/>
        </w:rPr>
      </w:pPr>
      <w:r>
        <w:rPr>
          <w:sz w:val="24"/>
          <w:szCs w:val="24"/>
        </w:rPr>
        <w:t xml:space="preserve">We can easily see that these operators commute.  </w:t>
      </w:r>
    </w:p>
    <w:p w14:paraId="41E5C50E" w14:textId="26C570F8" w:rsidR="001B1F1A" w:rsidRDefault="001B1F1A" w:rsidP="003A25B8">
      <w:pPr>
        <w:pStyle w:val="NoSpacing"/>
        <w:rPr>
          <w:sz w:val="24"/>
          <w:szCs w:val="24"/>
        </w:rPr>
      </w:pPr>
    </w:p>
    <w:p w14:paraId="7F8BAD7C" w14:textId="0A380442" w:rsidR="001B1F1A" w:rsidRDefault="00465880" w:rsidP="003A25B8">
      <w:pPr>
        <w:pStyle w:val="NoSpacing"/>
        <w:rPr>
          <w:sz w:val="24"/>
          <w:szCs w:val="24"/>
        </w:rPr>
      </w:pPr>
      <w:r w:rsidRPr="001B1F1A">
        <w:rPr>
          <w:position w:val="-14"/>
          <w:sz w:val="24"/>
          <w:szCs w:val="24"/>
        </w:rPr>
        <w:object w:dxaOrig="1600" w:dyaOrig="400" w14:anchorId="39EC9459">
          <v:shape id="_x0000_i1037" type="#_x0000_t75" style="width:80.2pt;height:20.2pt" o:ole="">
            <v:imagedata r:id="rId28" o:title=""/>
          </v:shape>
          <o:OLEObject Type="Embed" ProgID="Equation.DSMT4" ShapeID="_x0000_i1037" DrawAspect="Content" ObjectID="_1746259667" r:id="rId29"/>
        </w:object>
      </w:r>
      <w:r w:rsidR="001B1F1A">
        <w:rPr>
          <w:sz w:val="24"/>
          <w:szCs w:val="24"/>
        </w:rPr>
        <w:t xml:space="preserve"> </w:t>
      </w:r>
    </w:p>
    <w:p w14:paraId="38C982BE" w14:textId="25A997E1" w:rsidR="001B1F1A" w:rsidRDefault="001B1F1A" w:rsidP="003A25B8">
      <w:pPr>
        <w:pStyle w:val="NoSpacing"/>
        <w:rPr>
          <w:sz w:val="24"/>
          <w:szCs w:val="24"/>
        </w:rPr>
      </w:pPr>
    </w:p>
    <w:p w14:paraId="59E0CD78" w14:textId="11AC5AE5" w:rsidR="001B1F1A" w:rsidRDefault="001B1F1A" w:rsidP="001B1F1A">
      <w:pPr>
        <w:pStyle w:val="NoSpacing"/>
        <w:rPr>
          <w:rFonts w:eastAsiaTheme="minorEastAsia"/>
          <w:sz w:val="24"/>
          <w:szCs w:val="24"/>
        </w:rPr>
      </w:pPr>
      <w:r>
        <w:rPr>
          <w:sz w:val="24"/>
          <w:szCs w:val="24"/>
        </w:rPr>
        <w:t>As a consequence these can be simultaneously diagonalized.  And we can say that the state vector |</w:t>
      </w:r>
      <w:r>
        <w:rPr>
          <w:rFonts w:ascii="Calibri" w:hAnsi="Calibri" w:cs="Calibri"/>
          <w:sz w:val="24"/>
          <w:szCs w:val="24"/>
        </w:rPr>
        <w:t>φ</w:t>
      </w:r>
      <w:r>
        <w:rPr>
          <w:sz w:val="24"/>
          <w:szCs w:val="24"/>
        </w:rPr>
        <w:t xml:space="preserve">&gt;, as we’ve been discussing it, is the state ket which simultaneously diagaonalizes the </w:t>
      </w:r>
      <m:oMath>
        <m:acc>
          <m:accPr>
            <m:ctrlPr>
              <w:rPr>
                <w:rFonts w:ascii="Cambria Math" w:hAnsi="Cambria Math" w:cs="Calibri"/>
                <w:i/>
                <w:sz w:val="24"/>
                <w:szCs w:val="24"/>
              </w:rPr>
            </m:ctrlPr>
          </m:accPr>
          <m:e>
            <m:r>
              <w:rPr>
                <w:rFonts w:ascii="Cambria Math" w:hAnsi="Cambria Math" w:cs="Calibri"/>
                <w:sz w:val="24"/>
                <w:szCs w:val="24"/>
              </w:rPr>
              <m:t>φ</m:t>
            </m:r>
          </m:e>
        </m:acc>
        <m:d>
          <m:dPr>
            <m:ctrlPr>
              <w:rPr>
                <w:rFonts w:ascii="Cambria Math" w:hAnsi="Cambria Math" w:cs="Calibri"/>
                <w:i/>
                <w:sz w:val="24"/>
                <w:szCs w:val="24"/>
              </w:rPr>
            </m:ctrlPr>
          </m:dPr>
          <m:e>
            <m:r>
              <w:rPr>
                <w:rFonts w:ascii="Cambria Math" w:hAnsi="Cambria Math" w:cs="Calibri"/>
                <w:sz w:val="24"/>
                <w:szCs w:val="24"/>
              </w:rPr>
              <m:t>x</m:t>
            </m:r>
          </m:e>
        </m:d>
        <m:r>
          <w:rPr>
            <w:rFonts w:ascii="Cambria Math" w:hAnsi="Cambria Math" w:cs="Calibri"/>
            <w:sz w:val="24"/>
            <w:szCs w:val="24"/>
          </w:rPr>
          <m:t>.</m:t>
        </m:r>
      </m:oMath>
      <w:r>
        <w:rPr>
          <w:rFonts w:eastAsiaTheme="minorEastAsia"/>
          <w:sz w:val="24"/>
          <w:szCs w:val="24"/>
        </w:rPr>
        <w:t xml:space="preserve">  I’ll insert a discussion about the FT of this operator, since we’ll be invoking it later on.  Let’s define:</w:t>
      </w:r>
    </w:p>
    <w:p w14:paraId="07AB88C3" w14:textId="77777777" w:rsidR="001B1F1A" w:rsidRDefault="001B1F1A" w:rsidP="001B1F1A">
      <w:pPr>
        <w:pStyle w:val="NoSpacing"/>
        <w:rPr>
          <w:rFonts w:eastAsiaTheme="minorEastAsia"/>
          <w:sz w:val="24"/>
          <w:szCs w:val="24"/>
        </w:rPr>
      </w:pPr>
    </w:p>
    <w:p w14:paraId="0C7D1936" w14:textId="2C19B2D7" w:rsidR="001B1F1A" w:rsidRDefault="00465880" w:rsidP="001B1F1A">
      <w:pPr>
        <w:pStyle w:val="NoSpacing"/>
        <w:rPr>
          <w:rFonts w:eastAsiaTheme="minorEastAsia"/>
          <w:sz w:val="24"/>
          <w:szCs w:val="24"/>
        </w:rPr>
      </w:pPr>
      <w:r w:rsidRPr="001B1F1A">
        <w:rPr>
          <w:rFonts w:eastAsiaTheme="minorEastAsia"/>
          <w:position w:val="-16"/>
          <w:sz w:val="24"/>
          <w:szCs w:val="24"/>
        </w:rPr>
        <w:object w:dxaOrig="2180" w:dyaOrig="440" w14:anchorId="5ED2CE59">
          <v:shape id="_x0000_i1038" type="#_x0000_t75" style="width:109.1pt;height:22.9pt" o:ole="">
            <v:imagedata r:id="rId30" o:title=""/>
          </v:shape>
          <o:OLEObject Type="Embed" ProgID="Equation.DSMT4" ShapeID="_x0000_i1038" DrawAspect="Content" ObjectID="_1746259668" r:id="rId31"/>
        </w:object>
      </w:r>
      <w:r w:rsidR="001B1F1A">
        <w:rPr>
          <w:rFonts w:eastAsiaTheme="minorEastAsia"/>
          <w:sz w:val="24"/>
          <w:szCs w:val="24"/>
        </w:rPr>
        <w:t xml:space="preserve">  </w:t>
      </w:r>
    </w:p>
    <w:p w14:paraId="576B1607" w14:textId="1E24960F" w:rsidR="001B1F1A" w:rsidRDefault="001B1F1A" w:rsidP="001B1F1A">
      <w:pPr>
        <w:pStyle w:val="NoSpacing"/>
        <w:rPr>
          <w:rFonts w:eastAsiaTheme="minorEastAsia"/>
          <w:sz w:val="24"/>
          <w:szCs w:val="24"/>
        </w:rPr>
      </w:pPr>
    </w:p>
    <w:p w14:paraId="7C9D781D" w14:textId="1E8E18D1" w:rsidR="001B1F1A" w:rsidRDefault="00E0759C" w:rsidP="001B1F1A">
      <w:pPr>
        <w:pStyle w:val="NoSpacing"/>
        <w:rPr>
          <w:rFonts w:eastAsiaTheme="minorEastAsia"/>
          <w:sz w:val="24"/>
          <w:szCs w:val="24"/>
        </w:rPr>
      </w:pPr>
      <w:r>
        <w:rPr>
          <w:rFonts w:eastAsiaTheme="minorEastAsia"/>
          <w:sz w:val="24"/>
          <w:szCs w:val="24"/>
        </w:rPr>
        <w:t>T</w:t>
      </w:r>
      <w:r w:rsidR="001B1F1A">
        <w:rPr>
          <w:rFonts w:eastAsiaTheme="minorEastAsia"/>
          <w:sz w:val="24"/>
          <w:szCs w:val="24"/>
        </w:rPr>
        <w:t>his seems not to be well-defined: how do you ‘add up operators’ and expect to get something in the continuum limit?</w:t>
      </w:r>
      <w:r>
        <w:rPr>
          <w:rFonts w:eastAsiaTheme="minorEastAsia"/>
          <w:sz w:val="24"/>
          <w:szCs w:val="24"/>
        </w:rPr>
        <w:t xml:space="preserve">  Maybe it’s the d</w:t>
      </w:r>
      <w:r>
        <w:rPr>
          <w:rFonts w:eastAsiaTheme="minorEastAsia"/>
          <w:sz w:val="24"/>
          <w:szCs w:val="24"/>
          <w:vertAlign w:val="superscript"/>
        </w:rPr>
        <w:t>3</w:t>
      </w:r>
      <w:r>
        <w:rPr>
          <w:rFonts w:eastAsiaTheme="minorEastAsia"/>
          <w:sz w:val="24"/>
          <w:szCs w:val="24"/>
        </w:rPr>
        <w:t xml:space="preserve">x factor which helps convergence.  Anyway, we’ll just treat it as the analogue to a discrete FT of HO position operators, like </w:t>
      </w:r>
      <m:oMath>
        <m:acc>
          <m:accPr>
            <m:ctrlPr>
              <w:rPr>
                <w:rFonts w:ascii="Cambria Math" w:eastAsiaTheme="minorEastAsia" w:hAnsi="Cambria Math"/>
                <w:i/>
                <w:sz w:val="24"/>
                <w:szCs w:val="24"/>
              </w:rPr>
            </m:ctrlPr>
          </m:accPr>
          <m:e>
            <m:r>
              <w:rPr>
                <w:rFonts w:ascii="Cambria Math" w:eastAsiaTheme="minorEastAsia" w:hAnsi="Cambria Math"/>
                <w:sz w:val="24"/>
                <w:szCs w:val="24"/>
              </w:rPr>
              <m:t>k</m:t>
            </m:r>
          </m:e>
        </m:acc>
      </m:oMath>
      <w:r>
        <w:rPr>
          <w:rFonts w:eastAsiaTheme="minorEastAsia"/>
          <w:sz w:val="24"/>
          <w:szCs w:val="24"/>
        </w:rPr>
        <w:t xml:space="preserve">= </w:t>
      </w:r>
      <w:r>
        <w:rPr>
          <w:rFonts w:ascii="Calibri" w:eastAsiaTheme="minorEastAsia" w:hAnsi="Calibri" w:cs="Calibri"/>
          <w:sz w:val="24"/>
          <w:szCs w:val="24"/>
        </w:rPr>
        <w:t>Σ</w:t>
      </w:r>
      <w:r>
        <w:rPr>
          <w:rFonts w:eastAsiaTheme="minorEastAsia"/>
          <w:sz w:val="24"/>
          <w:szCs w:val="24"/>
          <w:vertAlign w:val="subscript"/>
        </w:rPr>
        <w:t>R</w:t>
      </w:r>
      <w:r>
        <w:rPr>
          <w:rFonts w:eastAsiaTheme="minorEastAsia"/>
          <w:sz w:val="24"/>
          <w:szCs w:val="24"/>
        </w:rPr>
        <w:t>e</w:t>
      </w:r>
      <w:r w:rsidR="00FE4197">
        <w:rPr>
          <w:rFonts w:eastAsiaTheme="minorEastAsia"/>
          <w:sz w:val="24"/>
          <w:szCs w:val="24"/>
          <w:vertAlign w:val="superscript"/>
        </w:rPr>
        <w:t>-i</w:t>
      </w:r>
      <w:r>
        <w:rPr>
          <w:rFonts w:eastAsiaTheme="minorEastAsia"/>
          <w:sz w:val="24"/>
          <w:szCs w:val="24"/>
          <w:vertAlign w:val="superscript"/>
        </w:rPr>
        <w:t>k·R</w:t>
      </w:r>
      <m:oMath>
        <m:acc>
          <m:accPr>
            <m:ctrlPr>
              <w:rPr>
                <w:rFonts w:ascii="Cambria Math" w:eastAsiaTheme="minorEastAsia" w:hAnsi="Cambria Math"/>
                <w:i/>
                <w:sz w:val="24"/>
                <w:szCs w:val="24"/>
                <w:vertAlign w:val="superscript"/>
              </w:rPr>
            </m:ctrlPr>
          </m:accPr>
          <m:e>
            <m:r>
              <w:rPr>
                <w:rFonts w:ascii="Cambria Math" w:eastAsiaTheme="minorEastAsia" w:hAnsi="Cambria Math"/>
                <w:sz w:val="24"/>
                <w:szCs w:val="24"/>
                <w:vertAlign w:val="superscript"/>
              </w:rPr>
              <m:t>R</m:t>
            </m:r>
          </m:e>
        </m:acc>
      </m:oMath>
      <w:r>
        <w:rPr>
          <w:rFonts w:eastAsiaTheme="minorEastAsia"/>
          <w:sz w:val="24"/>
          <w:szCs w:val="24"/>
        </w:rPr>
        <w:t xml:space="preserve">.  In the </w:t>
      </w:r>
      <w:r>
        <w:rPr>
          <w:rFonts w:eastAsiaTheme="minorEastAsia"/>
          <w:sz w:val="24"/>
          <w:szCs w:val="24"/>
        </w:rPr>
        <w:lastRenderedPageBreak/>
        <w:t xml:space="preserve">discrete case there would be a unique set of N such k-operators, just as there is a unique set of N such position operators.  Now since the </w:t>
      </w:r>
      <m:oMath>
        <m:acc>
          <m:accPr>
            <m:ctrlPr>
              <w:rPr>
                <w:rFonts w:ascii="Cambria Math" w:eastAsiaTheme="minorEastAsia" w:hAnsi="Cambria Math" w:cs="Calibri"/>
                <w:i/>
                <w:sz w:val="24"/>
                <w:szCs w:val="24"/>
              </w:rPr>
            </m:ctrlPr>
          </m:accPr>
          <m:e>
            <m:r>
              <w:rPr>
                <w:rFonts w:ascii="Cambria Math" w:eastAsiaTheme="minorEastAsia" w:hAnsi="Cambria Math" w:cs="Calibri"/>
                <w:sz w:val="24"/>
                <w:szCs w:val="24"/>
              </w:rPr>
              <m:t>φ</m:t>
            </m:r>
          </m:e>
        </m:acc>
        <m:r>
          <w:rPr>
            <w:rFonts w:ascii="Cambria Math" w:eastAsiaTheme="minorEastAsia" w:hAnsi="Cambria Math"/>
            <w:sz w:val="24"/>
            <w:szCs w:val="24"/>
          </w:rPr>
          <m:t>(</m:t>
        </m:r>
        <m:r>
          <m:rPr>
            <m:sty m:val="bi"/>
          </m:rPr>
          <w:rPr>
            <w:rFonts w:ascii="Cambria Math" w:eastAsiaTheme="minorEastAsia" w:hAnsi="Cambria Math"/>
            <w:sz w:val="24"/>
            <w:szCs w:val="24"/>
          </w:rPr>
          <m:t>x</m:t>
        </m:r>
        <m:r>
          <w:rPr>
            <w:rFonts w:ascii="Cambria Math" w:eastAsiaTheme="minorEastAsia" w:hAnsi="Cambria Math"/>
            <w:sz w:val="24"/>
            <w:szCs w:val="24"/>
          </w:rPr>
          <m:t>)</m:t>
        </m:r>
      </m:oMath>
      <w:r>
        <w:rPr>
          <w:rFonts w:eastAsiaTheme="minorEastAsia"/>
          <w:sz w:val="24"/>
          <w:szCs w:val="24"/>
        </w:rPr>
        <w:t xml:space="preserve"> can be simultaneously diagonalized, so can the </w:t>
      </w:r>
      <m:oMath>
        <m:acc>
          <m:accPr>
            <m:ctrlPr>
              <w:rPr>
                <w:rFonts w:ascii="Cambria Math" w:eastAsiaTheme="minorEastAsia" w:hAnsi="Cambria Math" w:cs="Calibri"/>
                <w:i/>
                <w:sz w:val="24"/>
                <w:szCs w:val="24"/>
              </w:rPr>
            </m:ctrlPr>
          </m:accPr>
          <m:e>
            <m:r>
              <w:rPr>
                <w:rFonts w:ascii="Cambria Math" w:eastAsiaTheme="minorEastAsia" w:hAnsi="Cambria Math" w:cs="Calibri"/>
                <w:sz w:val="24"/>
                <w:szCs w:val="24"/>
              </w:rPr>
              <m:t>φ</m:t>
            </m:r>
          </m:e>
        </m:acc>
        <m:r>
          <w:rPr>
            <w:rFonts w:ascii="Cambria Math" w:eastAsiaTheme="minorEastAsia" w:hAnsi="Cambria Math"/>
            <w:sz w:val="24"/>
            <w:szCs w:val="24"/>
          </w:rPr>
          <m:t>(</m:t>
        </m:r>
        <m:r>
          <m:rPr>
            <m:sty m:val="bi"/>
          </m:rPr>
          <w:rPr>
            <w:rFonts w:ascii="Cambria Math" w:eastAsiaTheme="minorEastAsia" w:hAnsi="Cambria Math"/>
            <w:sz w:val="24"/>
            <w:szCs w:val="24"/>
          </w:rPr>
          <m:t>k</m:t>
        </m:r>
        <m:r>
          <w:rPr>
            <w:rFonts w:ascii="Cambria Math" w:eastAsiaTheme="minorEastAsia" w:hAnsi="Cambria Math"/>
            <w:sz w:val="24"/>
            <w:szCs w:val="24"/>
          </w:rPr>
          <m:t>)</m:t>
        </m:r>
      </m:oMath>
      <w:r>
        <w:rPr>
          <w:rFonts w:eastAsiaTheme="minorEastAsia"/>
          <w:sz w:val="24"/>
          <w:szCs w:val="24"/>
        </w:rPr>
        <w:t xml:space="preserve">.  What are their eigenvalues/states?  </w:t>
      </w:r>
      <w:r w:rsidR="00120744">
        <w:rPr>
          <w:rFonts w:eastAsiaTheme="minorEastAsia"/>
          <w:sz w:val="24"/>
          <w:szCs w:val="24"/>
        </w:rPr>
        <w:t>Eigenstates seem to simply be |</w:t>
      </w:r>
      <w:r w:rsidR="00120744">
        <w:rPr>
          <w:rFonts w:ascii="Calibri" w:eastAsiaTheme="minorEastAsia" w:hAnsi="Calibri" w:cs="Calibri"/>
          <w:sz w:val="24"/>
          <w:szCs w:val="24"/>
        </w:rPr>
        <w:t>φ</w:t>
      </w:r>
      <w:r w:rsidR="00120744">
        <w:rPr>
          <w:rFonts w:eastAsiaTheme="minorEastAsia"/>
          <w:sz w:val="24"/>
          <w:szCs w:val="24"/>
        </w:rPr>
        <w:t>&gt; itself/themselves, since:</w:t>
      </w:r>
    </w:p>
    <w:p w14:paraId="5B280731" w14:textId="29A8D704" w:rsidR="00E0759C" w:rsidRDefault="00E0759C" w:rsidP="001B1F1A">
      <w:pPr>
        <w:pStyle w:val="NoSpacing"/>
        <w:rPr>
          <w:rFonts w:eastAsiaTheme="minorEastAsia"/>
          <w:sz w:val="24"/>
          <w:szCs w:val="24"/>
        </w:rPr>
      </w:pPr>
    </w:p>
    <w:p w14:paraId="4D4D83BA" w14:textId="7A7D0720" w:rsidR="00E0759C" w:rsidRDefault="00292DE8" w:rsidP="001B1F1A">
      <w:pPr>
        <w:pStyle w:val="NoSpacing"/>
        <w:rPr>
          <w:rFonts w:ascii="Calibri" w:hAnsi="Calibri" w:cs="Calibri"/>
          <w:sz w:val="24"/>
          <w:szCs w:val="24"/>
        </w:rPr>
      </w:pPr>
      <w:r w:rsidRPr="00120744">
        <w:rPr>
          <w:rFonts w:ascii="Calibri" w:hAnsi="Calibri" w:cs="Calibri"/>
          <w:position w:val="-40"/>
          <w:sz w:val="24"/>
          <w:szCs w:val="24"/>
        </w:rPr>
        <w:object w:dxaOrig="2820" w:dyaOrig="920" w14:anchorId="1D050F3D">
          <v:shape id="_x0000_i1039" type="#_x0000_t75" style="width:142.35pt;height:46.9pt" o:ole="">
            <v:imagedata r:id="rId32" o:title=""/>
          </v:shape>
          <o:OLEObject Type="Embed" ProgID="Equation.DSMT4" ShapeID="_x0000_i1039" DrawAspect="Content" ObjectID="_1746259669" r:id="rId33"/>
        </w:object>
      </w:r>
    </w:p>
    <w:p w14:paraId="4A813222" w14:textId="596D1EBD" w:rsidR="00E0759C" w:rsidRDefault="00E0759C" w:rsidP="001B1F1A">
      <w:pPr>
        <w:pStyle w:val="NoSpacing"/>
        <w:rPr>
          <w:rFonts w:ascii="Calibri" w:hAnsi="Calibri" w:cs="Calibri"/>
          <w:sz w:val="24"/>
          <w:szCs w:val="24"/>
        </w:rPr>
      </w:pPr>
    </w:p>
    <w:p w14:paraId="537B0901" w14:textId="17F86C47" w:rsidR="00C77CB5" w:rsidRPr="00C77CB5" w:rsidRDefault="00120744" w:rsidP="001B1F1A">
      <w:pPr>
        <w:pStyle w:val="NoSpacing"/>
        <w:rPr>
          <w:rFonts w:ascii="Calibri" w:hAnsi="Calibri" w:cs="Calibri"/>
        </w:rPr>
      </w:pPr>
      <w:r>
        <w:rPr>
          <w:rFonts w:ascii="Calibri" w:hAnsi="Calibri" w:cs="Calibri"/>
          <w:sz w:val="24"/>
          <w:szCs w:val="24"/>
        </w:rPr>
        <w:t>And so the eigenvalues are obviously ∫d</w:t>
      </w:r>
      <w:r>
        <w:rPr>
          <w:rFonts w:ascii="Calibri" w:hAnsi="Calibri" w:cs="Calibri"/>
          <w:sz w:val="24"/>
          <w:szCs w:val="24"/>
          <w:vertAlign w:val="superscript"/>
        </w:rPr>
        <w:t>3</w:t>
      </w:r>
      <w:r>
        <w:rPr>
          <w:rFonts w:ascii="Calibri" w:hAnsi="Calibri" w:cs="Calibri"/>
          <w:sz w:val="24"/>
          <w:szCs w:val="24"/>
        </w:rPr>
        <w:t>x e</w:t>
      </w:r>
      <w:r>
        <w:rPr>
          <w:rFonts w:ascii="Calibri" w:hAnsi="Calibri" w:cs="Calibri"/>
          <w:sz w:val="24"/>
          <w:szCs w:val="24"/>
          <w:vertAlign w:val="superscript"/>
        </w:rPr>
        <w:t>-i</w:t>
      </w:r>
      <w:r w:rsidRPr="00292DE8">
        <w:rPr>
          <w:rFonts w:ascii="Calibri" w:hAnsi="Calibri" w:cs="Calibri"/>
          <w:b/>
          <w:sz w:val="24"/>
          <w:szCs w:val="24"/>
          <w:vertAlign w:val="superscript"/>
        </w:rPr>
        <w:t>k</w:t>
      </w:r>
      <w:r>
        <w:rPr>
          <w:rFonts w:ascii="Calibri" w:hAnsi="Calibri" w:cs="Calibri"/>
          <w:sz w:val="24"/>
          <w:szCs w:val="24"/>
          <w:vertAlign w:val="superscript"/>
        </w:rPr>
        <w:t>·</w:t>
      </w:r>
      <w:r w:rsidRPr="00292DE8">
        <w:rPr>
          <w:rFonts w:ascii="Calibri" w:hAnsi="Calibri" w:cs="Calibri"/>
          <w:b/>
          <w:sz w:val="24"/>
          <w:szCs w:val="24"/>
          <w:vertAlign w:val="superscript"/>
        </w:rPr>
        <w:t>x</w:t>
      </w:r>
      <w:r>
        <w:rPr>
          <w:rFonts w:ascii="Calibri" w:hAnsi="Calibri" w:cs="Calibri"/>
          <w:sz w:val="24"/>
          <w:szCs w:val="24"/>
        </w:rPr>
        <w:t>φ(</w:t>
      </w:r>
      <w:r w:rsidRPr="00292DE8">
        <w:rPr>
          <w:rFonts w:ascii="Calibri" w:hAnsi="Calibri" w:cs="Calibri"/>
          <w:b/>
          <w:sz w:val="24"/>
          <w:szCs w:val="24"/>
        </w:rPr>
        <w:t>x</w:t>
      </w:r>
      <w:r>
        <w:rPr>
          <w:rFonts w:ascii="Calibri" w:hAnsi="Calibri" w:cs="Calibri"/>
          <w:sz w:val="24"/>
          <w:szCs w:val="24"/>
        </w:rPr>
        <w:t xml:space="preserve">).  </w:t>
      </w:r>
      <w:r w:rsidR="00994447" w:rsidRPr="001B1F1A">
        <w:rPr>
          <w:rFonts w:ascii="Calibri" w:hAnsi="Calibri" w:cs="Calibri"/>
          <w:sz w:val="24"/>
          <w:szCs w:val="24"/>
        </w:rPr>
        <w:t xml:space="preserve">The operator canonically conjugate to </w:t>
      </w:r>
      <m:oMath>
        <m:acc>
          <m:accPr>
            <m:ctrlPr>
              <w:rPr>
                <w:rFonts w:ascii="Cambria Math" w:hAnsi="Cambria Math" w:cs="Calibri"/>
                <w:i/>
                <w:sz w:val="24"/>
                <w:szCs w:val="24"/>
              </w:rPr>
            </m:ctrlPr>
          </m:accPr>
          <m:e>
            <m:r>
              <w:rPr>
                <w:rFonts w:ascii="Cambria Math" w:hAnsi="Cambria Math" w:cs="Calibri"/>
                <w:sz w:val="24"/>
                <w:szCs w:val="24"/>
              </w:rPr>
              <m:t>φ</m:t>
            </m:r>
          </m:e>
        </m:acc>
        <m:r>
          <w:rPr>
            <w:rFonts w:ascii="Cambria Math" w:hAnsi="Cambria Math" w:cs="Calibri"/>
            <w:sz w:val="24"/>
            <w:szCs w:val="24"/>
          </w:rPr>
          <m:t>(</m:t>
        </m:r>
        <m:r>
          <m:rPr>
            <m:sty m:val="bi"/>
          </m:rPr>
          <w:rPr>
            <w:rFonts w:ascii="Cambria Math" w:hAnsi="Cambria Math" w:cs="Calibri"/>
            <w:sz w:val="24"/>
            <w:szCs w:val="24"/>
          </w:rPr>
          <m:t>x</m:t>
        </m:r>
        <m:r>
          <w:rPr>
            <w:rFonts w:ascii="Cambria Math" w:hAnsi="Cambria Math" w:cs="Calibri"/>
            <w:sz w:val="24"/>
            <w:szCs w:val="24"/>
          </w:rPr>
          <m:t>)</m:t>
        </m:r>
      </m:oMath>
      <w:r w:rsidR="00994447" w:rsidRPr="001B1F1A">
        <w:rPr>
          <w:rFonts w:ascii="Calibri" w:hAnsi="Calibri" w:cs="Calibri"/>
          <w:sz w:val="24"/>
          <w:szCs w:val="24"/>
        </w:rPr>
        <w:t xml:space="preserve">, </w:t>
      </w:r>
      <w:r>
        <w:rPr>
          <w:rFonts w:ascii="Calibri" w:hAnsi="Calibri" w:cs="Calibri"/>
          <w:sz w:val="24"/>
          <w:szCs w:val="24"/>
        </w:rPr>
        <w:t>i.e.</w:t>
      </w:r>
      <w:r>
        <w:rPr>
          <w:rFonts w:ascii="Calibri" w:eastAsiaTheme="minorEastAsia" w:hAnsi="Calibri" w:cs="Calibri"/>
          <w:sz w:val="24"/>
          <w:szCs w:val="24"/>
        </w:rPr>
        <w:t xml:space="preserve"> </w:t>
      </w:r>
      <m:oMath>
        <m:acc>
          <m:accPr>
            <m:ctrlPr>
              <w:rPr>
                <w:rFonts w:ascii="Cambria Math" w:hAnsi="Cambria Math" w:cs="Calibri"/>
                <w:i/>
                <w:sz w:val="24"/>
                <w:szCs w:val="24"/>
              </w:rPr>
            </m:ctrlPr>
          </m:accPr>
          <m:e>
            <m:r>
              <w:rPr>
                <w:rFonts w:ascii="Cambria Math" w:hAnsi="Cambria Math" w:cs="Calibri"/>
                <w:sz w:val="24"/>
                <w:szCs w:val="24"/>
              </w:rPr>
              <m:t>π</m:t>
            </m:r>
          </m:e>
        </m:acc>
        <m:r>
          <w:rPr>
            <w:rFonts w:ascii="Cambria Math" w:hAnsi="Cambria Math" w:cs="Calibri"/>
            <w:sz w:val="24"/>
            <w:szCs w:val="24"/>
          </w:rPr>
          <m:t>(</m:t>
        </m:r>
        <m:r>
          <m:rPr>
            <m:sty m:val="bi"/>
          </m:rPr>
          <w:rPr>
            <w:rFonts w:ascii="Cambria Math" w:hAnsi="Cambria Math" w:cs="Calibri"/>
            <w:sz w:val="24"/>
            <w:szCs w:val="24"/>
          </w:rPr>
          <m:t>x</m:t>
        </m:r>
        <m:r>
          <w:rPr>
            <w:rFonts w:ascii="Cambria Math" w:hAnsi="Cambria Math" w:cs="Calibri"/>
            <w:sz w:val="24"/>
            <w:szCs w:val="24"/>
          </w:rPr>
          <m:t>)</m:t>
        </m:r>
      </m:oMath>
      <w:r>
        <w:rPr>
          <w:rFonts w:ascii="Calibri" w:eastAsiaTheme="minorEastAsia" w:hAnsi="Calibri" w:cs="Calibri"/>
          <w:sz w:val="24"/>
          <w:szCs w:val="24"/>
        </w:rPr>
        <w:t>,</w:t>
      </w:r>
      <w:r w:rsidR="00A3340C" w:rsidRPr="001B1F1A">
        <w:rPr>
          <w:rFonts w:ascii="Calibri" w:hAnsi="Calibri" w:cs="Calibri"/>
          <w:sz w:val="24"/>
          <w:szCs w:val="24"/>
        </w:rPr>
        <w:t xml:space="preserve"> </w:t>
      </w:r>
      <w:r w:rsidR="00994447" w:rsidRPr="001B1F1A">
        <w:rPr>
          <w:rFonts w:ascii="Calibri" w:hAnsi="Calibri" w:cs="Calibri"/>
          <w:sz w:val="24"/>
          <w:szCs w:val="24"/>
        </w:rPr>
        <w:t>would satisfy the canonical commutation relation:</w:t>
      </w:r>
    </w:p>
    <w:p w14:paraId="787C45FC" w14:textId="77777777" w:rsidR="00C77CB5" w:rsidRPr="00994447" w:rsidRDefault="00C77CB5" w:rsidP="00994447">
      <w:pPr>
        <w:rPr>
          <w:rFonts w:asciiTheme="minorHAnsi" w:hAnsiTheme="minorHAnsi" w:cstheme="minorHAnsi"/>
        </w:rPr>
      </w:pPr>
    </w:p>
    <w:bookmarkStart w:id="0" w:name="_Hlk21258472"/>
    <w:p w14:paraId="451E641C" w14:textId="0FDCA800" w:rsidR="00994447" w:rsidRPr="00994447" w:rsidRDefault="00292DE8" w:rsidP="00994447">
      <w:pPr>
        <w:rPr>
          <w:rFonts w:asciiTheme="minorHAnsi" w:hAnsiTheme="minorHAnsi" w:cstheme="minorHAnsi"/>
        </w:rPr>
      </w:pPr>
      <w:r w:rsidRPr="00994447">
        <w:rPr>
          <w:rFonts w:asciiTheme="minorHAnsi" w:hAnsiTheme="minorHAnsi" w:cstheme="minorHAnsi"/>
          <w:position w:val="-12"/>
        </w:rPr>
        <w:object w:dxaOrig="2299" w:dyaOrig="380" w14:anchorId="3D56C371">
          <v:shape id="_x0000_i1040" type="#_x0000_t75" style="width:114.55pt;height:19.1pt" o:ole="">
            <v:imagedata r:id="rId34" o:title=""/>
          </v:shape>
          <o:OLEObject Type="Embed" ProgID="Equation.DSMT4" ShapeID="_x0000_i1040" DrawAspect="Content" ObjectID="_1746259670" r:id="rId35"/>
        </w:object>
      </w:r>
      <w:bookmarkEnd w:id="0"/>
    </w:p>
    <w:p w14:paraId="39F364E2" w14:textId="77777777" w:rsidR="00994447" w:rsidRPr="00994447" w:rsidRDefault="00994447" w:rsidP="00994447">
      <w:pPr>
        <w:rPr>
          <w:rFonts w:asciiTheme="minorHAnsi" w:hAnsiTheme="minorHAnsi" w:cstheme="minorHAnsi"/>
        </w:rPr>
      </w:pPr>
    </w:p>
    <w:p w14:paraId="5E3F09CA" w14:textId="67605BC2" w:rsidR="00C77CB5" w:rsidRDefault="0026676C" w:rsidP="00994447">
      <w:pPr>
        <w:rPr>
          <w:rFonts w:asciiTheme="minorHAnsi" w:hAnsiTheme="minorHAnsi" w:cstheme="minorHAnsi"/>
        </w:rPr>
      </w:pPr>
      <w:r>
        <w:rPr>
          <w:rFonts w:asciiTheme="minorHAnsi" w:hAnsiTheme="minorHAnsi" w:cstheme="minorHAnsi"/>
        </w:rPr>
        <w:t xml:space="preserve">[setting h-bar to 1] </w:t>
      </w:r>
      <w:r w:rsidR="00994447">
        <w:rPr>
          <w:rFonts w:asciiTheme="minorHAnsi" w:hAnsiTheme="minorHAnsi" w:cstheme="minorHAnsi"/>
        </w:rPr>
        <w:t xml:space="preserve">What does this operator look like?  </w:t>
      </w:r>
      <w:r w:rsidR="00C77CB5">
        <w:rPr>
          <w:rFonts w:asciiTheme="minorHAnsi" w:hAnsiTheme="minorHAnsi" w:cstheme="minorHAnsi"/>
        </w:rPr>
        <w:t>I think by analogy with QM we may assume,</w:t>
      </w:r>
    </w:p>
    <w:p w14:paraId="22541B2C" w14:textId="77777777" w:rsidR="00C77CB5" w:rsidRDefault="00C77CB5" w:rsidP="00994447">
      <w:pPr>
        <w:rPr>
          <w:rFonts w:asciiTheme="minorHAnsi" w:hAnsiTheme="minorHAnsi" w:cstheme="minorHAnsi"/>
        </w:rPr>
      </w:pPr>
    </w:p>
    <w:p w14:paraId="015D19F9" w14:textId="43BF8002" w:rsidR="00C77CB5" w:rsidRDefault="00292DE8" w:rsidP="00994447">
      <w:pPr>
        <w:rPr>
          <w:rFonts w:asciiTheme="minorHAnsi" w:hAnsiTheme="minorHAnsi" w:cstheme="minorHAnsi"/>
        </w:rPr>
      </w:pPr>
      <w:r w:rsidRPr="00FE4197">
        <w:rPr>
          <w:position w:val="-32"/>
        </w:rPr>
        <w:object w:dxaOrig="3120" w:dyaOrig="760" w14:anchorId="707B6D34">
          <v:shape id="_x0000_i1041" type="#_x0000_t75" style="width:156pt;height:38.2pt" o:ole="" filled="t" fillcolor="#cfc">
            <v:imagedata r:id="rId36" o:title=""/>
          </v:shape>
          <o:OLEObject Type="Embed" ProgID="Equation.DSMT4" ShapeID="_x0000_i1041" DrawAspect="Content" ObjectID="_1746259671" r:id="rId37"/>
        </w:object>
      </w:r>
    </w:p>
    <w:p w14:paraId="5AEE766E" w14:textId="77777777" w:rsidR="00C77CB5" w:rsidRDefault="00C77CB5" w:rsidP="00994447">
      <w:pPr>
        <w:rPr>
          <w:rFonts w:asciiTheme="minorHAnsi" w:hAnsiTheme="minorHAnsi" w:cstheme="minorHAnsi"/>
        </w:rPr>
      </w:pPr>
    </w:p>
    <w:p w14:paraId="320B3C2B" w14:textId="77777777" w:rsidR="00473BBA" w:rsidRDefault="00C77CB5" w:rsidP="000B4E72">
      <w:pPr>
        <w:rPr>
          <w:rFonts w:asciiTheme="minorHAnsi" w:hAnsiTheme="minorHAnsi" w:cstheme="minorHAnsi"/>
        </w:rPr>
      </w:pPr>
      <w:r>
        <w:rPr>
          <w:rFonts w:asciiTheme="minorHAnsi" w:hAnsiTheme="minorHAnsi" w:cstheme="minorHAnsi"/>
        </w:rPr>
        <w:t>This could probably be demonstrated by introducing a ‘translation’ operator – kind of a misnomer in this context –  but we can also just directly test the commutation relation</w:t>
      </w:r>
      <w:r w:rsidR="000B4E72">
        <w:rPr>
          <w:rFonts w:asciiTheme="minorHAnsi" w:hAnsiTheme="minorHAnsi" w:cstheme="minorHAnsi"/>
        </w:rPr>
        <w:t xml:space="preserve">.  </w:t>
      </w:r>
    </w:p>
    <w:p w14:paraId="25E2B840" w14:textId="77777777" w:rsidR="00473BBA" w:rsidRDefault="00473BBA" w:rsidP="000B4E72">
      <w:pPr>
        <w:rPr>
          <w:rFonts w:asciiTheme="minorHAnsi" w:hAnsiTheme="minorHAnsi" w:cstheme="minorHAnsi"/>
        </w:rPr>
      </w:pPr>
    </w:p>
    <w:p w14:paraId="2EE653E4" w14:textId="1BEEBE01" w:rsidR="00473BBA" w:rsidRDefault="00292DE8" w:rsidP="000B4E72">
      <w:pPr>
        <w:rPr>
          <w:rFonts w:asciiTheme="minorHAnsi" w:hAnsiTheme="minorHAnsi" w:cstheme="minorHAnsi"/>
        </w:rPr>
      </w:pPr>
      <w:r w:rsidRPr="00F15D02">
        <w:rPr>
          <w:position w:val="-12"/>
        </w:rPr>
        <w:object w:dxaOrig="10520" w:dyaOrig="5480" w14:anchorId="094BA4B5">
          <v:shape id="_x0000_i1042" type="#_x0000_t75" style="width:525.8pt;height:272.75pt" o:ole="">
            <v:imagedata r:id="rId38" o:title=""/>
          </v:shape>
          <o:OLEObject Type="Embed" ProgID="Equation.DSMT4" ShapeID="_x0000_i1042" DrawAspect="Content" ObjectID="_1746259672" r:id="rId39"/>
        </w:object>
      </w:r>
    </w:p>
    <w:p w14:paraId="41025004" w14:textId="77777777" w:rsidR="00473BBA" w:rsidRDefault="00473BBA" w:rsidP="000B4E72">
      <w:pPr>
        <w:rPr>
          <w:rFonts w:asciiTheme="minorHAnsi" w:hAnsiTheme="minorHAnsi" w:cstheme="minorHAnsi"/>
        </w:rPr>
      </w:pPr>
    </w:p>
    <w:p w14:paraId="2B987D94" w14:textId="6EF6A8BF" w:rsidR="003A25B8" w:rsidRPr="003A25B8" w:rsidRDefault="00FE4197" w:rsidP="000B4E72">
      <w:pPr>
        <w:rPr>
          <w:rFonts w:asciiTheme="minorHAnsi" w:hAnsiTheme="minorHAnsi" w:cstheme="minorHAnsi"/>
        </w:rPr>
      </w:pPr>
      <w:r>
        <w:rPr>
          <w:rFonts w:asciiTheme="minorHAnsi" w:hAnsiTheme="minorHAnsi" w:cstheme="minorHAnsi"/>
        </w:rPr>
        <w:lastRenderedPageBreak/>
        <w:t>So there</w:t>
      </w:r>
      <w:r w:rsidR="000B4E72">
        <w:rPr>
          <w:rFonts w:asciiTheme="minorHAnsi" w:hAnsiTheme="minorHAnsi" w:cstheme="minorHAnsi"/>
        </w:rPr>
        <w:t xml:space="preserve">.  </w:t>
      </w:r>
      <w:r w:rsidR="003A25B8" w:rsidRPr="003A25B8">
        <w:rPr>
          <w:rFonts w:asciiTheme="minorHAnsi" w:hAnsiTheme="minorHAnsi" w:cstheme="minorHAnsi"/>
        </w:rPr>
        <w:t>We can have operators for the energy of a continuous substance, like a set of harmonic oscillators in the continuum limit.  In that case φ(</w:t>
      </w:r>
      <w:r w:rsidR="003A25B8" w:rsidRPr="00292DE8">
        <w:rPr>
          <w:rFonts w:asciiTheme="minorHAnsi" w:hAnsiTheme="minorHAnsi" w:cstheme="minorHAnsi"/>
          <w:b/>
        </w:rPr>
        <w:t>x</w:t>
      </w:r>
      <w:r w:rsidR="003A25B8" w:rsidRPr="003A25B8">
        <w:rPr>
          <w:rFonts w:asciiTheme="minorHAnsi" w:hAnsiTheme="minorHAnsi" w:cstheme="minorHAnsi"/>
        </w:rPr>
        <w:t xml:space="preserve">) would represent the displacement of the oscillator at </w:t>
      </w:r>
      <w:r w:rsidR="003A25B8" w:rsidRPr="00292DE8">
        <w:rPr>
          <w:rFonts w:asciiTheme="minorHAnsi" w:hAnsiTheme="minorHAnsi" w:cstheme="minorHAnsi"/>
          <w:b/>
        </w:rPr>
        <w:t>x</w:t>
      </w:r>
      <w:r w:rsidR="003A25B8" w:rsidRPr="003A25B8">
        <w:rPr>
          <w:rFonts w:asciiTheme="minorHAnsi" w:hAnsiTheme="minorHAnsi" w:cstheme="minorHAnsi"/>
        </w:rPr>
        <w:t>, and π(</w:t>
      </w:r>
      <w:r w:rsidR="003A25B8" w:rsidRPr="00292DE8">
        <w:rPr>
          <w:rFonts w:asciiTheme="minorHAnsi" w:hAnsiTheme="minorHAnsi" w:cstheme="minorHAnsi"/>
          <w:b/>
        </w:rPr>
        <w:t>x</w:t>
      </w:r>
      <w:r w:rsidR="003A25B8" w:rsidRPr="003A25B8">
        <w:rPr>
          <w:rFonts w:asciiTheme="minorHAnsi" w:hAnsiTheme="minorHAnsi" w:cstheme="minorHAnsi"/>
        </w:rPr>
        <w:t>) would represent its momentum (density).  Then the Hamiltonian would be look like</w:t>
      </w:r>
      <w:r w:rsidR="000B4E72">
        <w:rPr>
          <w:rFonts w:asciiTheme="minorHAnsi" w:hAnsiTheme="minorHAnsi" w:cstheme="minorHAnsi"/>
        </w:rPr>
        <w:t xml:space="preserve">, </w:t>
      </w:r>
      <w:r w:rsidR="00C50C6B">
        <w:rPr>
          <w:rFonts w:asciiTheme="minorHAnsi" w:hAnsiTheme="minorHAnsi" w:cstheme="minorHAnsi"/>
        </w:rPr>
        <w:t xml:space="preserve">using </w:t>
      </w:r>
      <w:r w:rsidR="00E01C86">
        <w:rPr>
          <w:rFonts w:asciiTheme="minorHAnsi" w:hAnsiTheme="minorHAnsi" w:cstheme="minorHAnsi"/>
        </w:rPr>
        <w:t>a homogeneous</w:t>
      </w:r>
      <w:r w:rsidR="00C50C6B">
        <w:rPr>
          <w:rFonts w:asciiTheme="minorHAnsi" w:hAnsiTheme="minorHAnsi" w:cstheme="minorHAnsi"/>
        </w:rPr>
        <w:t xml:space="preserve"> elastic solid </w:t>
      </w:r>
      <w:r w:rsidR="000B4E72">
        <w:rPr>
          <w:rFonts w:asciiTheme="minorHAnsi" w:hAnsiTheme="minorHAnsi" w:cstheme="minorHAnsi"/>
        </w:rPr>
        <w:t>for instance:</w:t>
      </w:r>
      <w:r w:rsidR="003A25B8" w:rsidRPr="003A25B8">
        <w:rPr>
          <w:rFonts w:asciiTheme="minorHAnsi" w:hAnsiTheme="minorHAnsi" w:cstheme="minorHAnsi"/>
        </w:rPr>
        <w:t xml:space="preserve"> </w:t>
      </w:r>
    </w:p>
    <w:p w14:paraId="141656C2" w14:textId="77777777" w:rsidR="003A25B8" w:rsidRPr="003A25B8" w:rsidRDefault="003A25B8" w:rsidP="003A25B8">
      <w:pPr>
        <w:pStyle w:val="NoSpacing"/>
        <w:rPr>
          <w:rFonts w:cstheme="minorHAnsi"/>
          <w:sz w:val="24"/>
          <w:szCs w:val="24"/>
        </w:rPr>
      </w:pPr>
    </w:p>
    <w:p w14:paraId="380B0899" w14:textId="0EEBC653" w:rsidR="003A25B8" w:rsidRDefault="004B7D5F" w:rsidP="003A25B8">
      <w:pPr>
        <w:pStyle w:val="NoSpacing"/>
        <w:rPr>
          <w:rFonts w:cstheme="minorHAnsi"/>
          <w:sz w:val="24"/>
          <w:szCs w:val="24"/>
        </w:rPr>
      </w:pPr>
      <w:r w:rsidRPr="0026676C">
        <w:rPr>
          <w:rFonts w:cstheme="minorHAnsi"/>
          <w:position w:val="-28"/>
          <w:sz w:val="24"/>
          <w:szCs w:val="24"/>
        </w:rPr>
        <w:object w:dxaOrig="3340" w:dyaOrig="660" w14:anchorId="3DBF636E">
          <v:shape id="_x0000_i1043" type="#_x0000_t75" style="width:167.45pt;height:33.25pt" o:ole="">
            <v:imagedata r:id="rId40" o:title=""/>
          </v:shape>
          <o:OLEObject Type="Embed" ProgID="Equation.DSMT4" ShapeID="_x0000_i1043" DrawAspect="Content" ObjectID="_1746259673" r:id="rId41"/>
        </w:object>
      </w:r>
    </w:p>
    <w:p w14:paraId="1C9FE2F6" w14:textId="3CD2B82E" w:rsidR="00BE22EF" w:rsidRDefault="00BE22EF" w:rsidP="003A25B8">
      <w:pPr>
        <w:pStyle w:val="NoSpacing"/>
        <w:rPr>
          <w:rFonts w:cstheme="minorHAnsi"/>
          <w:sz w:val="24"/>
          <w:szCs w:val="24"/>
        </w:rPr>
      </w:pPr>
    </w:p>
    <w:p w14:paraId="7AF09B1E" w14:textId="2E8EC604" w:rsidR="00BE22EF" w:rsidRDefault="00E01C86" w:rsidP="003A25B8">
      <w:pPr>
        <w:pStyle w:val="NoSpacing"/>
        <w:rPr>
          <w:rFonts w:cstheme="minorHAnsi"/>
          <w:sz w:val="24"/>
          <w:szCs w:val="24"/>
        </w:rPr>
      </w:pPr>
      <w:r w:rsidRPr="00E01C86">
        <w:rPr>
          <w:rFonts w:cstheme="minorHAnsi"/>
          <w:sz w:val="24"/>
        </w:rPr>
        <w:t xml:space="preserve">(square really means the magnitude of that vector)  </w:t>
      </w:r>
      <w:r w:rsidR="00BE22EF">
        <w:rPr>
          <w:rFonts w:cstheme="minorHAnsi"/>
          <w:sz w:val="24"/>
          <w:szCs w:val="24"/>
        </w:rPr>
        <w:t>Eigenfunctions of H would give the allowed energies of the field.  We’d have to solve:</w:t>
      </w:r>
    </w:p>
    <w:p w14:paraId="73C1DFAC" w14:textId="6FAEB168" w:rsidR="00BE22EF" w:rsidRDefault="00BE22EF" w:rsidP="003A25B8">
      <w:pPr>
        <w:pStyle w:val="NoSpacing"/>
        <w:rPr>
          <w:rFonts w:cstheme="minorHAnsi"/>
          <w:sz w:val="24"/>
          <w:szCs w:val="24"/>
        </w:rPr>
      </w:pPr>
    </w:p>
    <w:p w14:paraId="1BD8E097" w14:textId="2FF99634" w:rsidR="00BE22EF" w:rsidRDefault="00FF45CC" w:rsidP="003A25B8">
      <w:pPr>
        <w:pStyle w:val="NoSpacing"/>
        <w:rPr>
          <w:rFonts w:cstheme="minorHAnsi"/>
          <w:sz w:val="24"/>
          <w:szCs w:val="24"/>
        </w:rPr>
      </w:pPr>
      <w:r w:rsidRPr="00E01C86">
        <w:rPr>
          <w:rFonts w:cstheme="minorHAnsi"/>
          <w:position w:val="-56"/>
          <w:sz w:val="24"/>
          <w:szCs w:val="24"/>
        </w:rPr>
        <w:object w:dxaOrig="4380" w:dyaOrig="1240" w14:anchorId="4482204F">
          <v:shape id="_x0000_i1079" type="#_x0000_t75" style="width:219.25pt;height:62.2pt" o:ole="">
            <v:imagedata r:id="rId42" o:title=""/>
          </v:shape>
          <o:OLEObject Type="Embed" ProgID="Equation.DSMT4" ShapeID="_x0000_i1079" DrawAspect="Content" ObjectID="_1746259674" r:id="rId43"/>
        </w:object>
      </w:r>
    </w:p>
    <w:p w14:paraId="16F9B8E1" w14:textId="05364F95" w:rsidR="009071AE" w:rsidRDefault="009071AE" w:rsidP="003A25B8">
      <w:pPr>
        <w:pStyle w:val="NoSpacing"/>
        <w:rPr>
          <w:rFonts w:cstheme="minorHAnsi"/>
          <w:sz w:val="24"/>
          <w:szCs w:val="24"/>
        </w:rPr>
      </w:pPr>
    </w:p>
    <w:p w14:paraId="26B71F7C" w14:textId="7EC6E010" w:rsidR="009071AE" w:rsidRDefault="009071AE" w:rsidP="009071AE">
      <w:pPr>
        <w:rPr>
          <w:rFonts w:asciiTheme="minorHAnsi" w:hAnsiTheme="minorHAnsi" w:cstheme="minorHAnsi"/>
        </w:rPr>
      </w:pPr>
      <w:r>
        <w:rPr>
          <w:rFonts w:asciiTheme="minorHAnsi" w:hAnsiTheme="minorHAnsi" w:cstheme="minorHAnsi"/>
        </w:rPr>
        <w:t>Projecting the action of these operators on a generic wavevector against a field configuration basis vector would give us:</w:t>
      </w:r>
    </w:p>
    <w:p w14:paraId="5A3FB27C" w14:textId="77777777" w:rsidR="009071AE" w:rsidRDefault="009071AE" w:rsidP="009071AE">
      <w:pPr>
        <w:rPr>
          <w:rFonts w:asciiTheme="minorHAnsi" w:hAnsiTheme="minorHAnsi" w:cstheme="minorHAnsi"/>
        </w:rPr>
      </w:pPr>
    </w:p>
    <w:p w14:paraId="58AF221A" w14:textId="383EC1BA" w:rsidR="009071AE" w:rsidRDefault="00FF45CC" w:rsidP="009071AE">
      <w:r w:rsidRPr="00C50C6B">
        <w:rPr>
          <w:position w:val="-86"/>
        </w:rPr>
        <w:object w:dxaOrig="4280" w:dyaOrig="1840" w14:anchorId="497A2E04">
          <v:shape id="_x0000_i1081" type="#_x0000_t75" style="width:214.35pt;height:92.2pt" o:ole="">
            <v:imagedata r:id="rId44" o:title=""/>
          </v:shape>
          <o:OLEObject Type="Embed" ProgID="Equation.DSMT4" ShapeID="_x0000_i1081" DrawAspect="Content" ObjectID="_1746259675" r:id="rId45"/>
        </w:object>
      </w:r>
    </w:p>
    <w:p w14:paraId="51BC1E3B" w14:textId="77777777" w:rsidR="009071AE" w:rsidRPr="009071AE" w:rsidRDefault="009071AE" w:rsidP="009071AE">
      <w:pPr>
        <w:rPr>
          <w:rFonts w:asciiTheme="minorHAnsi" w:hAnsiTheme="minorHAnsi" w:cstheme="minorHAnsi"/>
        </w:rPr>
      </w:pPr>
    </w:p>
    <w:p w14:paraId="38E08EA8" w14:textId="77777777" w:rsidR="009071AE" w:rsidRPr="009071AE" w:rsidRDefault="009071AE" w:rsidP="009071AE">
      <w:pPr>
        <w:rPr>
          <w:rFonts w:asciiTheme="minorHAnsi" w:hAnsiTheme="minorHAnsi" w:cstheme="minorHAnsi"/>
        </w:rPr>
      </w:pPr>
      <w:r w:rsidRPr="009071AE">
        <w:rPr>
          <w:rFonts w:asciiTheme="minorHAnsi" w:hAnsiTheme="minorHAnsi" w:cstheme="minorHAnsi"/>
        </w:rPr>
        <w:t>and,</w:t>
      </w:r>
    </w:p>
    <w:p w14:paraId="19CD98FA" w14:textId="77777777" w:rsidR="009071AE" w:rsidRPr="009071AE" w:rsidRDefault="009071AE" w:rsidP="009071AE">
      <w:pPr>
        <w:rPr>
          <w:rFonts w:asciiTheme="minorHAnsi" w:hAnsiTheme="minorHAnsi" w:cstheme="minorHAnsi"/>
        </w:rPr>
      </w:pPr>
    </w:p>
    <w:p w14:paraId="7F726F68" w14:textId="0D9CB12C" w:rsidR="009071AE" w:rsidRPr="009071AE" w:rsidRDefault="00FF45CC" w:rsidP="009071AE">
      <w:pPr>
        <w:rPr>
          <w:rFonts w:asciiTheme="minorHAnsi" w:hAnsiTheme="minorHAnsi" w:cstheme="minorHAnsi"/>
        </w:rPr>
      </w:pPr>
      <w:r w:rsidRPr="009071AE">
        <w:rPr>
          <w:position w:val="-142"/>
        </w:rPr>
        <w:object w:dxaOrig="4920" w:dyaOrig="2960" w14:anchorId="6F443521">
          <v:shape id="_x0000_i1083" type="#_x0000_t75" style="width:246pt;height:147.8pt" o:ole="">
            <v:imagedata r:id="rId46" o:title=""/>
          </v:shape>
          <o:OLEObject Type="Embed" ProgID="Equation.DSMT4" ShapeID="_x0000_i1083" DrawAspect="Content" ObjectID="_1746259676" r:id="rId47"/>
        </w:object>
      </w:r>
    </w:p>
    <w:p w14:paraId="78E77202" w14:textId="620DAE03" w:rsidR="00BE22EF" w:rsidRDefault="00BE22EF" w:rsidP="003A25B8">
      <w:pPr>
        <w:pStyle w:val="NoSpacing"/>
        <w:rPr>
          <w:rFonts w:cstheme="minorHAnsi"/>
          <w:sz w:val="24"/>
          <w:szCs w:val="24"/>
        </w:rPr>
      </w:pPr>
    </w:p>
    <w:p w14:paraId="41D98986" w14:textId="7C8230DB" w:rsidR="00BE22EF" w:rsidRPr="003A25B8" w:rsidRDefault="009071AE" w:rsidP="003A25B8">
      <w:pPr>
        <w:pStyle w:val="NoSpacing"/>
        <w:rPr>
          <w:rFonts w:cstheme="minorHAnsi"/>
          <w:sz w:val="24"/>
          <w:szCs w:val="24"/>
        </w:rPr>
      </w:pPr>
      <w:r>
        <w:rPr>
          <w:rFonts w:cstheme="minorHAnsi"/>
          <w:sz w:val="24"/>
          <w:szCs w:val="24"/>
        </w:rPr>
        <w:t>Can verify that doing the same with our generic H above would work out to:</w:t>
      </w:r>
    </w:p>
    <w:p w14:paraId="1A55B14C" w14:textId="6675012B" w:rsidR="003A25B8" w:rsidRDefault="003A25B8" w:rsidP="003A25B8">
      <w:pPr>
        <w:pStyle w:val="NoSpacing"/>
        <w:rPr>
          <w:rFonts w:cstheme="minorHAnsi"/>
          <w:sz w:val="24"/>
          <w:szCs w:val="24"/>
        </w:rPr>
      </w:pPr>
    </w:p>
    <w:p w14:paraId="31BAB340" w14:textId="7DA7517B" w:rsidR="00BE22EF" w:rsidRDefault="00FF45CC" w:rsidP="003A25B8">
      <w:pPr>
        <w:pStyle w:val="NoSpacing"/>
        <w:rPr>
          <w:rFonts w:ascii="Calibri" w:hAnsi="Calibri" w:cs="Calibri"/>
        </w:rPr>
      </w:pPr>
      <w:r w:rsidRPr="00C30C00">
        <w:rPr>
          <w:rFonts w:ascii="Calibri" w:hAnsi="Calibri" w:cs="Calibri"/>
          <w:position w:val="-108"/>
        </w:rPr>
        <w:object w:dxaOrig="5179" w:dyaOrig="1939" w14:anchorId="5E9DD31A">
          <v:shape id="_x0000_i1085" type="#_x0000_t75" style="width:258pt;height:97.1pt" o:ole="">
            <v:imagedata r:id="rId48" o:title=""/>
          </v:shape>
          <o:OLEObject Type="Embed" ProgID="Equation.DSMT4" ShapeID="_x0000_i1085" DrawAspect="Content" ObjectID="_1746259677" r:id="rId49"/>
        </w:object>
      </w:r>
    </w:p>
    <w:p w14:paraId="510A7988" w14:textId="19E52CF3" w:rsidR="00BE22EF" w:rsidRPr="00BE22EF" w:rsidRDefault="00BE22EF" w:rsidP="003A25B8">
      <w:pPr>
        <w:pStyle w:val="NoSpacing"/>
        <w:rPr>
          <w:rFonts w:ascii="Calibri" w:hAnsi="Calibri" w:cs="Calibri"/>
          <w:sz w:val="24"/>
          <w:szCs w:val="24"/>
        </w:rPr>
      </w:pPr>
    </w:p>
    <w:p w14:paraId="17EBD0F9" w14:textId="3CDA537E" w:rsidR="00C30C00" w:rsidRPr="00C30C00" w:rsidRDefault="00BE22EF" w:rsidP="003A25B8">
      <w:pPr>
        <w:pStyle w:val="NoSpacing"/>
        <w:rPr>
          <w:rFonts w:ascii="Calibri" w:hAnsi="Calibri" w:cs="Calibri"/>
          <w:sz w:val="24"/>
          <w:szCs w:val="24"/>
        </w:rPr>
      </w:pPr>
      <w:r w:rsidRPr="00BE22EF">
        <w:rPr>
          <w:rFonts w:ascii="Calibri" w:hAnsi="Calibri" w:cs="Calibri"/>
          <w:sz w:val="24"/>
          <w:szCs w:val="24"/>
        </w:rPr>
        <w:t>Now recall &lt;φ|</w:t>
      </w:r>
      <w:r w:rsidR="00FF45CC">
        <w:rPr>
          <w:rFonts w:ascii="Calibri" w:hAnsi="Calibri" w:cs="Calibri"/>
          <w:sz w:val="24"/>
          <w:szCs w:val="24"/>
        </w:rPr>
        <w:t>Ψ</w:t>
      </w:r>
      <w:r w:rsidRPr="00BE22EF">
        <w:rPr>
          <w:rFonts w:ascii="Calibri" w:hAnsi="Calibri" w:cs="Calibri"/>
          <w:sz w:val="24"/>
          <w:szCs w:val="24"/>
        </w:rPr>
        <w:t>&gt; is a functional</w:t>
      </w:r>
      <w:r>
        <w:rPr>
          <w:rFonts w:ascii="Calibri" w:hAnsi="Calibri" w:cs="Calibri"/>
          <w:sz w:val="24"/>
          <w:szCs w:val="24"/>
        </w:rPr>
        <w:t>.  And I guess this would be a functional differential equation.  I can’t say I know how to solve that.  And this is probably one reason to abandon the wavefunction-centric approach to quantum mechanics when dealing with fields</w:t>
      </w:r>
      <w:r w:rsidR="00C30C00">
        <w:rPr>
          <w:rFonts w:ascii="Calibri" w:hAnsi="Calibri" w:cs="Calibri"/>
          <w:sz w:val="24"/>
          <w:szCs w:val="24"/>
        </w:rPr>
        <w:t xml:space="preserve">.  </w:t>
      </w:r>
    </w:p>
    <w:p w14:paraId="16F4BB67" w14:textId="77777777" w:rsidR="00201A07" w:rsidRDefault="00201A07" w:rsidP="003A25B8">
      <w:pPr>
        <w:pStyle w:val="NoSpacing"/>
        <w:rPr>
          <w:rFonts w:cstheme="minorHAnsi"/>
          <w:sz w:val="24"/>
          <w:szCs w:val="24"/>
        </w:rPr>
      </w:pPr>
    </w:p>
    <w:p w14:paraId="4C89E886" w14:textId="36285270" w:rsidR="00201A07" w:rsidRPr="00201A07" w:rsidRDefault="00201A07" w:rsidP="003A25B8">
      <w:pPr>
        <w:pStyle w:val="NoSpacing"/>
        <w:rPr>
          <w:rFonts w:cstheme="minorHAnsi"/>
          <w:b/>
          <w:sz w:val="24"/>
          <w:szCs w:val="24"/>
        </w:rPr>
      </w:pPr>
      <w:r w:rsidRPr="00201A07">
        <w:rPr>
          <w:rFonts w:cstheme="minorHAnsi"/>
          <w:b/>
          <w:sz w:val="24"/>
          <w:szCs w:val="24"/>
        </w:rPr>
        <w:t>Example</w:t>
      </w:r>
    </w:p>
    <w:p w14:paraId="5B2DF026" w14:textId="63E9A247" w:rsidR="00201A07" w:rsidRDefault="00201A07" w:rsidP="003A25B8">
      <w:pPr>
        <w:pStyle w:val="NoSpacing"/>
        <w:rPr>
          <w:rFonts w:cstheme="minorHAnsi"/>
          <w:sz w:val="24"/>
          <w:szCs w:val="24"/>
        </w:rPr>
      </w:pPr>
      <w:r>
        <w:rPr>
          <w:rFonts w:cstheme="minorHAnsi"/>
          <w:sz w:val="24"/>
          <w:szCs w:val="24"/>
        </w:rPr>
        <w:t>What are the simultaneous eigenfunctions</w:t>
      </w:r>
      <w:r w:rsidR="00932333">
        <w:rPr>
          <w:rFonts w:cstheme="minorHAnsi"/>
          <w:sz w:val="24"/>
          <w:szCs w:val="24"/>
        </w:rPr>
        <w:t>, |</w:t>
      </w:r>
      <w:r w:rsidR="00932333">
        <w:rPr>
          <w:rFonts w:ascii="Calibri" w:hAnsi="Calibri" w:cs="Calibri"/>
          <w:sz w:val="24"/>
          <w:szCs w:val="24"/>
        </w:rPr>
        <w:t>π</w:t>
      </w:r>
      <w:r w:rsidR="00932333">
        <w:rPr>
          <w:rFonts w:cstheme="minorHAnsi"/>
          <w:sz w:val="24"/>
          <w:szCs w:val="24"/>
        </w:rPr>
        <w:t>&gt;,</w:t>
      </w:r>
      <w:r>
        <w:rPr>
          <w:rFonts w:cstheme="minorHAnsi"/>
          <w:sz w:val="24"/>
          <w:szCs w:val="24"/>
        </w:rPr>
        <w:t xml:space="preserve"> of the momentum density operator(s)</w:t>
      </w:r>
      <w:r w:rsidR="0026676C">
        <w:rPr>
          <w:rFonts w:cstheme="minorHAnsi"/>
          <w:sz w:val="24"/>
          <w:szCs w:val="24"/>
        </w:rPr>
        <w:t xml:space="preserve"> in the field configuration basis</w:t>
      </w:r>
      <w:r>
        <w:rPr>
          <w:rFonts w:cstheme="minorHAnsi"/>
          <w:sz w:val="24"/>
          <w:szCs w:val="24"/>
        </w:rPr>
        <w:t xml:space="preserve">?  </w:t>
      </w:r>
      <w:r w:rsidR="00932333">
        <w:rPr>
          <w:rFonts w:cstheme="minorHAnsi"/>
          <w:sz w:val="24"/>
          <w:szCs w:val="24"/>
        </w:rPr>
        <w:t>Well let’s start off with the eigenvalue equation:</w:t>
      </w:r>
    </w:p>
    <w:p w14:paraId="479B3880" w14:textId="28D35A1F" w:rsidR="00201A07" w:rsidRDefault="00201A07" w:rsidP="003A25B8">
      <w:pPr>
        <w:pStyle w:val="NoSpacing"/>
        <w:rPr>
          <w:rFonts w:cstheme="minorHAnsi"/>
          <w:sz w:val="24"/>
          <w:szCs w:val="24"/>
        </w:rPr>
      </w:pPr>
    </w:p>
    <w:p w14:paraId="4F352603" w14:textId="6D43B117" w:rsidR="00201A07" w:rsidRDefault="00292DE8" w:rsidP="003A25B8">
      <w:pPr>
        <w:pStyle w:val="NoSpacing"/>
      </w:pPr>
      <w:r w:rsidRPr="00932333">
        <w:rPr>
          <w:position w:val="-14"/>
        </w:rPr>
        <w:object w:dxaOrig="1860" w:dyaOrig="400" w14:anchorId="360F1175">
          <v:shape id="_x0000_i1048" type="#_x0000_t75" style="width:92.75pt;height:20.2pt" o:ole="">
            <v:imagedata r:id="rId50" o:title=""/>
          </v:shape>
          <o:OLEObject Type="Embed" ProgID="Equation.DSMT4" ShapeID="_x0000_i1048" DrawAspect="Content" ObjectID="_1746259678" r:id="rId51"/>
        </w:object>
      </w:r>
    </w:p>
    <w:p w14:paraId="56673D9B" w14:textId="302BAB52" w:rsidR="00201A07" w:rsidRPr="00932333" w:rsidRDefault="00201A07" w:rsidP="003A25B8">
      <w:pPr>
        <w:pStyle w:val="NoSpacing"/>
        <w:rPr>
          <w:sz w:val="24"/>
        </w:rPr>
      </w:pPr>
    </w:p>
    <w:p w14:paraId="1658300C" w14:textId="12482079" w:rsidR="00932333" w:rsidRPr="00932333" w:rsidRDefault="00932333" w:rsidP="003A25B8">
      <w:pPr>
        <w:pStyle w:val="NoSpacing"/>
        <w:rPr>
          <w:sz w:val="24"/>
        </w:rPr>
      </w:pPr>
      <w:r w:rsidRPr="00932333">
        <w:rPr>
          <w:sz w:val="24"/>
        </w:rPr>
        <w:t>Projecting both sides against &lt;</w:t>
      </w:r>
      <w:r w:rsidRPr="00932333">
        <w:rPr>
          <w:rFonts w:ascii="Calibri" w:hAnsi="Calibri" w:cs="Calibri"/>
          <w:sz w:val="24"/>
        </w:rPr>
        <w:t>φ</w:t>
      </w:r>
      <w:r w:rsidRPr="00932333">
        <w:rPr>
          <w:sz w:val="24"/>
        </w:rPr>
        <w:t>| we have:</w:t>
      </w:r>
    </w:p>
    <w:p w14:paraId="113A2567" w14:textId="74128C5C" w:rsidR="00932333" w:rsidRDefault="00932333" w:rsidP="003A25B8">
      <w:pPr>
        <w:pStyle w:val="NoSpacing"/>
      </w:pPr>
    </w:p>
    <w:p w14:paraId="069F8D6D" w14:textId="7380C5ED" w:rsidR="00932333" w:rsidRDefault="00292DE8" w:rsidP="003A25B8">
      <w:pPr>
        <w:pStyle w:val="NoSpacing"/>
      </w:pPr>
      <w:r w:rsidRPr="00932333">
        <w:rPr>
          <w:position w:val="-48"/>
        </w:rPr>
        <w:object w:dxaOrig="2720" w:dyaOrig="1080" w14:anchorId="0A47463C">
          <v:shape id="_x0000_i1049" type="#_x0000_t75" style="width:135.8pt;height:54pt" o:ole="">
            <v:imagedata r:id="rId52" o:title=""/>
          </v:shape>
          <o:OLEObject Type="Embed" ProgID="Equation.DSMT4" ShapeID="_x0000_i1049" DrawAspect="Content" ObjectID="_1746259679" r:id="rId53"/>
        </w:object>
      </w:r>
    </w:p>
    <w:p w14:paraId="75FD1CD0" w14:textId="77777777" w:rsidR="00932333" w:rsidRDefault="00932333" w:rsidP="003A25B8">
      <w:pPr>
        <w:pStyle w:val="NoSpacing"/>
      </w:pPr>
    </w:p>
    <w:p w14:paraId="63E8E041" w14:textId="2FACC1B6" w:rsidR="00201A07" w:rsidRPr="00201A07" w:rsidRDefault="00201A07" w:rsidP="003A25B8">
      <w:pPr>
        <w:pStyle w:val="NoSpacing"/>
        <w:rPr>
          <w:sz w:val="24"/>
          <w:szCs w:val="24"/>
        </w:rPr>
      </w:pPr>
      <w:r w:rsidRPr="00201A07">
        <w:rPr>
          <w:sz w:val="24"/>
          <w:szCs w:val="24"/>
        </w:rPr>
        <w:t>It’s not hard to see that the solution is:</w:t>
      </w:r>
    </w:p>
    <w:p w14:paraId="11902D99" w14:textId="63320F30" w:rsidR="00201A07" w:rsidRDefault="00201A07" w:rsidP="003A25B8">
      <w:pPr>
        <w:pStyle w:val="NoSpacing"/>
      </w:pPr>
    </w:p>
    <w:p w14:paraId="127D7EA7" w14:textId="6B38F298" w:rsidR="00201A07" w:rsidRDefault="00292DE8" w:rsidP="003A25B8">
      <w:pPr>
        <w:pStyle w:val="NoSpacing"/>
      </w:pPr>
      <w:r w:rsidRPr="00486E09">
        <w:rPr>
          <w:position w:val="-14"/>
        </w:rPr>
        <w:object w:dxaOrig="2240" w:dyaOrig="499" w14:anchorId="2CE26934">
          <v:shape id="_x0000_i1050" type="#_x0000_t75" style="width:111.8pt;height:25.1pt" o:ole="">
            <v:imagedata r:id="rId54" o:title=""/>
          </v:shape>
          <o:OLEObject Type="Embed" ProgID="Equation.DSMT4" ShapeID="_x0000_i1050" DrawAspect="Content" ObjectID="_1746259680" r:id="rId55"/>
        </w:object>
      </w:r>
    </w:p>
    <w:p w14:paraId="6B872D66" w14:textId="3BE59599" w:rsidR="00201A07" w:rsidRDefault="00201A07" w:rsidP="003A25B8">
      <w:pPr>
        <w:pStyle w:val="NoSpacing"/>
      </w:pPr>
    </w:p>
    <w:p w14:paraId="71A8DC94" w14:textId="679FE950" w:rsidR="00201A07" w:rsidRPr="00201A07" w:rsidRDefault="00201A07" w:rsidP="003A25B8">
      <w:pPr>
        <w:pStyle w:val="NoSpacing"/>
        <w:rPr>
          <w:rFonts w:cstheme="minorHAnsi"/>
          <w:sz w:val="28"/>
          <w:szCs w:val="28"/>
        </w:rPr>
      </w:pPr>
      <w:r w:rsidRPr="00201A07">
        <w:rPr>
          <w:sz w:val="24"/>
          <w:szCs w:val="24"/>
        </w:rPr>
        <w:t>Not sure about the normalization…</w:t>
      </w:r>
    </w:p>
    <w:p w14:paraId="2F891479" w14:textId="77777777" w:rsidR="00201A07" w:rsidRDefault="00201A07" w:rsidP="003A25B8">
      <w:pPr>
        <w:pStyle w:val="NoSpacing"/>
        <w:rPr>
          <w:rFonts w:cstheme="minorHAnsi"/>
          <w:sz w:val="24"/>
          <w:szCs w:val="24"/>
        </w:rPr>
      </w:pPr>
    </w:p>
    <w:p w14:paraId="41A820A3" w14:textId="77777777" w:rsidR="00201A07" w:rsidRPr="00201A07" w:rsidRDefault="00201A07" w:rsidP="00201A07">
      <w:pPr>
        <w:rPr>
          <w:rFonts w:asciiTheme="minorHAnsi" w:hAnsiTheme="minorHAnsi" w:cstheme="minorHAnsi"/>
          <w:b/>
        </w:rPr>
      </w:pPr>
      <w:r w:rsidRPr="00201A07">
        <w:rPr>
          <w:rFonts w:asciiTheme="minorHAnsi" w:hAnsiTheme="minorHAnsi" w:cstheme="minorHAnsi"/>
          <w:b/>
        </w:rPr>
        <w:t>Example</w:t>
      </w:r>
    </w:p>
    <w:p w14:paraId="0966874C" w14:textId="26E059D8" w:rsidR="00201A07" w:rsidRDefault="00201A07" w:rsidP="003A25B8">
      <w:pPr>
        <w:pStyle w:val="NoSpacing"/>
        <w:rPr>
          <w:rFonts w:cstheme="minorHAnsi"/>
          <w:sz w:val="24"/>
          <w:szCs w:val="24"/>
        </w:rPr>
      </w:pPr>
      <w:r>
        <w:rPr>
          <w:rFonts w:cstheme="minorHAnsi"/>
          <w:sz w:val="24"/>
          <w:szCs w:val="24"/>
        </w:rPr>
        <w:t>Let’s say we have a wavefunction in the field basis:</w:t>
      </w:r>
    </w:p>
    <w:p w14:paraId="07E36C45" w14:textId="3ABD3A68" w:rsidR="00201A07" w:rsidRDefault="00201A07" w:rsidP="003A25B8">
      <w:pPr>
        <w:pStyle w:val="NoSpacing"/>
        <w:rPr>
          <w:rFonts w:cstheme="minorHAnsi"/>
          <w:sz w:val="24"/>
          <w:szCs w:val="24"/>
        </w:rPr>
      </w:pPr>
    </w:p>
    <w:p w14:paraId="0876691F" w14:textId="6EA5A044" w:rsidR="00201A07" w:rsidRDefault="00FF45CC" w:rsidP="003A25B8">
      <w:pPr>
        <w:pStyle w:val="NoSpacing"/>
        <w:rPr>
          <w:rFonts w:cstheme="minorHAnsi"/>
          <w:sz w:val="24"/>
          <w:szCs w:val="24"/>
        </w:rPr>
      </w:pPr>
      <w:r w:rsidRPr="00994447">
        <w:rPr>
          <w:position w:val="-14"/>
          <w:sz w:val="24"/>
          <w:szCs w:val="24"/>
        </w:rPr>
        <w:object w:dxaOrig="3780" w:dyaOrig="499" w14:anchorId="027A1D66">
          <v:shape id="_x0000_i1087" type="#_x0000_t75" style="width:189.25pt;height:25.1pt" o:ole="">
            <v:imagedata r:id="rId56" o:title=""/>
          </v:shape>
          <o:OLEObject Type="Embed" ProgID="Equation.DSMT4" ShapeID="_x0000_i1087" DrawAspect="Content" ObjectID="_1746259681" r:id="rId57"/>
        </w:object>
      </w:r>
    </w:p>
    <w:p w14:paraId="5079EDC7" w14:textId="474240B9" w:rsidR="00201A07" w:rsidRDefault="00201A07" w:rsidP="00201A07">
      <w:pPr>
        <w:pStyle w:val="NoSpacing"/>
        <w:tabs>
          <w:tab w:val="left" w:pos="2952"/>
        </w:tabs>
        <w:rPr>
          <w:rFonts w:cstheme="minorHAnsi"/>
          <w:sz w:val="24"/>
          <w:szCs w:val="24"/>
        </w:rPr>
      </w:pPr>
      <w:r>
        <w:rPr>
          <w:rFonts w:cstheme="minorHAnsi"/>
          <w:sz w:val="24"/>
          <w:szCs w:val="24"/>
        </w:rPr>
        <w:tab/>
      </w:r>
    </w:p>
    <w:p w14:paraId="53B9E3D4" w14:textId="434B3017" w:rsidR="00201A07" w:rsidRDefault="00201A07" w:rsidP="00201A07">
      <w:pPr>
        <w:pStyle w:val="NoSpacing"/>
        <w:tabs>
          <w:tab w:val="left" w:pos="2952"/>
        </w:tabs>
        <w:rPr>
          <w:rFonts w:cstheme="minorHAnsi"/>
          <w:sz w:val="24"/>
          <w:szCs w:val="24"/>
        </w:rPr>
      </w:pPr>
      <w:r>
        <w:rPr>
          <w:rFonts w:cstheme="minorHAnsi"/>
          <w:sz w:val="24"/>
          <w:szCs w:val="24"/>
        </w:rPr>
        <w:t>What does it look like in the momentum basis?</w:t>
      </w:r>
    </w:p>
    <w:p w14:paraId="3680B920" w14:textId="034AC124" w:rsidR="00201A07" w:rsidRDefault="00201A07" w:rsidP="00201A07">
      <w:pPr>
        <w:pStyle w:val="NoSpacing"/>
        <w:tabs>
          <w:tab w:val="left" w:pos="2952"/>
        </w:tabs>
        <w:rPr>
          <w:rFonts w:cstheme="minorHAnsi"/>
          <w:sz w:val="24"/>
          <w:szCs w:val="24"/>
        </w:rPr>
      </w:pPr>
    </w:p>
    <w:p w14:paraId="65E0449D" w14:textId="3BC140E2" w:rsidR="00201A07" w:rsidRDefault="00FF45CC" w:rsidP="00201A07">
      <w:pPr>
        <w:pStyle w:val="NoSpacing"/>
        <w:tabs>
          <w:tab w:val="left" w:pos="2952"/>
        </w:tabs>
        <w:rPr>
          <w:sz w:val="24"/>
          <w:szCs w:val="24"/>
        </w:rPr>
      </w:pPr>
      <w:r w:rsidRPr="00932333">
        <w:rPr>
          <w:position w:val="-72"/>
          <w:sz w:val="24"/>
          <w:szCs w:val="24"/>
        </w:rPr>
        <w:object w:dxaOrig="5560" w:dyaOrig="1480" w14:anchorId="2CCC65E0">
          <v:shape id="_x0000_i1089" type="#_x0000_t75" style="width:278.2pt;height:75.25pt" o:ole="">
            <v:imagedata r:id="rId58" o:title=""/>
          </v:shape>
          <o:OLEObject Type="Embed" ProgID="Equation.DSMT4" ShapeID="_x0000_i1089" DrawAspect="Content" ObjectID="_1746259682" r:id="rId59"/>
        </w:object>
      </w:r>
    </w:p>
    <w:p w14:paraId="500FE455" w14:textId="0CB766D3" w:rsidR="0026676C" w:rsidRDefault="0026676C" w:rsidP="00201A07">
      <w:pPr>
        <w:pStyle w:val="NoSpacing"/>
        <w:tabs>
          <w:tab w:val="left" w:pos="2952"/>
        </w:tabs>
        <w:rPr>
          <w:sz w:val="24"/>
          <w:szCs w:val="24"/>
        </w:rPr>
      </w:pPr>
    </w:p>
    <w:p w14:paraId="72F06D3D" w14:textId="599F3E53" w:rsidR="0026676C" w:rsidRDefault="0026676C" w:rsidP="00201A07">
      <w:pPr>
        <w:pStyle w:val="NoSpacing"/>
        <w:tabs>
          <w:tab w:val="left" w:pos="2952"/>
        </w:tabs>
        <w:rPr>
          <w:sz w:val="24"/>
          <w:szCs w:val="24"/>
        </w:rPr>
      </w:pPr>
      <w:r>
        <w:rPr>
          <w:sz w:val="24"/>
          <w:szCs w:val="24"/>
        </w:rPr>
        <w:t>This integral can actually be done.  We have:</w:t>
      </w:r>
    </w:p>
    <w:p w14:paraId="4D26DA2E" w14:textId="668D035B" w:rsidR="0026676C" w:rsidRDefault="0026676C" w:rsidP="00201A07">
      <w:pPr>
        <w:pStyle w:val="NoSpacing"/>
        <w:tabs>
          <w:tab w:val="left" w:pos="2952"/>
        </w:tabs>
        <w:rPr>
          <w:sz w:val="24"/>
          <w:szCs w:val="24"/>
        </w:rPr>
      </w:pPr>
    </w:p>
    <w:p w14:paraId="4AC6A26F" w14:textId="38BEA1E6" w:rsidR="0026676C" w:rsidRDefault="00FF45CC" w:rsidP="00201A07">
      <w:pPr>
        <w:pStyle w:val="NoSpacing"/>
        <w:tabs>
          <w:tab w:val="left" w:pos="2952"/>
        </w:tabs>
        <w:rPr>
          <w:sz w:val="24"/>
          <w:szCs w:val="24"/>
        </w:rPr>
      </w:pPr>
      <w:r w:rsidRPr="002E60AA">
        <w:rPr>
          <w:position w:val="-58"/>
          <w:sz w:val="24"/>
          <w:szCs w:val="24"/>
        </w:rPr>
        <w:object w:dxaOrig="7479" w:dyaOrig="1280" w14:anchorId="35A27CC9">
          <v:shape id="_x0000_i1091" type="#_x0000_t75" style="width:374.2pt;height:64.9pt" o:ole="">
            <v:imagedata r:id="rId60" o:title=""/>
          </v:shape>
          <o:OLEObject Type="Embed" ProgID="Equation.DSMT4" ShapeID="_x0000_i1091" DrawAspect="Content" ObjectID="_1746259683" r:id="rId61"/>
        </w:object>
      </w:r>
    </w:p>
    <w:p w14:paraId="79236C9D" w14:textId="5F0AAE68" w:rsidR="002C05EA" w:rsidRDefault="002C05EA" w:rsidP="00201A07">
      <w:pPr>
        <w:pStyle w:val="NoSpacing"/>
        <w:tabs>
          <w:tab w:val="left" w:pos="2952"/>
        </w:tabs>
        <w:rPr>
          <w:sz w:val="24"/>
          <w:szCs w:val="24"/>
        </w:rPr>
      </w:pPr>
    </w:p>
    <w:p w14:paraId="37D1B0DC" w14:textId="1B48E059" w:rsidR="002C05EA" w:rsidRDefault="002C05EA" w:rsidP="00201A07">
      <w:pPr>
        <w:pStyle w:val="NoSpacing"/>
        <w:tabs>
          <w:tab w:val="left" w:pos="2952"/>
        </w:tabs>
        <w:rPr>
          <w:sz w:val="24"/>
          <w:szCs w:val="24"/>
        </w:rPr>
      </w:pPr>
      <w:r>
        <w:rPr>
          <w:sz w:val="24"/>
          <w:szCs w:val="24"/>
        </w:rPr>
        <w:t>where v</w:t>
      </w:r>
      <w:r>
        <w:rPr>
          <w:sz w:val="24"/>
          <w:szCs w:val="24"/>
          <w:vertAlign w:val="superscript"/>
        </w:rPr>
        <w:t>-1</w:t>
      </w:r>
      <w:r>
        <w:rPr>
          <w:sz w:val="24"/>
          <w:szCs w:val="24"/>
        </w:rPr>
        <w:t>(</w:t>
      </w:r>
      <w:r w:rsidRPr="00292DE8">
        <w:rPr>
          <w:b/>
          <w:sz w:val="24"/>
          <w:szCs w:val="24"/>
        </w:rPr>
        <w:t>x</w:t>
      </w:r>
      <w:r>
        <w:rPr>
          <w:sz w:val="24"/>
          <w:szCs w:val="24"/>
        </w:rPr>
        <w:t>,</w:t>
      </w:r>
      <w:r w:rsidRPr="00292DE8">
        <w:rPr>
          <w:b/>
          <w:sz w:val="24"/>
          <w:szCs w:val="24"/>
        </w:rPr>
        <w:t>y</w:t>
      </w:r>
      <w:r>
        <w:rPr>
          <w:sz w:val="24"/>
          <w:szCs w:val="24"/>
        </w:rPr>
        <w:t>) is defined via:</w:t>
      </w:r>
    </w:p>
    <w:p w14:paraId="55D38681" w14:textId="2EDBEA57" w:rsidR="002C05EA" w:rsidRDefault="002C05EA" w:rsidP="00201A07">
      <w:pPr>
        <w:pStyle w:val="NoSpacing"/>
        <w:tabs>
          <w:tab w:val="left" w:pos="2952"/>
        </w:tabs>
        <w:rPr>
          <w:sz w:val="24"/>
          <w:szCs w:val="24"/>
        </w:rPr>
      </w:pPr>
    </w:p>
    <w:p w14:paraId="45B9DF86" w14:textId="78AED9F0" w:rsidR="002C05EA" w:rsidRDefault="00292DE8" w:rsidP="00201A07">
      <w:pPr>
        <w:pStyle w:val="NoSpacing"/>
        <w:tabs>
          <w:tab w:val="left" w:pos="2952"/>
        </w:tabs>
        <w:rPr>
          <w:sz w:val="24"/>
          <w:szCs w:val="24"/>
        </w:rPr>
      </w:pPr>
      <w:r w:rsidRPr="002C05EA">
        <w:rPr>
          <w:position w:val="-16"/>
          <w:sz w:val="24"/>
          <w:szCs w:val="24"/>
        </w:rPr>
        <w:object w:dxaOrig="3040" w:dyaOrig="440" w14:anchorId="06C1024E">
          <v:shape id="_x0000_i1054" type="#_x0000_t75" style="width:153.25pt;height:22.9pt" o:ole="">
            <v:imagedata r:id="rId62" o:title=""/>
          </v:shape>
          <o:OLEObject Type="Embed" ProgID="Equation.DSMT4" ShapeID="_x0000_i1054" DrawAspect="Content" ObjectID="_1746259684" r:id="rId63"/>
        </w:object>
      </w:r>
    </w:p>
    <w:p w14:paraId="393DC791" w14:textId="121DC585" w:rsidR="002C05EA" w:rsidRDefault="002C05EA" w:rsidP="00201A07">
      <w:pPr>
        <w:pStyle w:val="NoSpacing"/>
        <w:tabs>
          <w:tab w:val="left" w:pos="2952"/>
        </w:tabs>
        <w:rPr>
          <w:sz w:val="24"/>
          <w:szCs w:val="24"/>
        </w:rPr>
      </w:pPr>
    </w:p>
    <w:p w14:paraId="1B2F2981" w14:textId="7EEDC534" w:rsidR="002C05EA" w:rsidRPr="002C05EA" w:rsidRDefault="002C05EA" w:rsidP="00201A07">
      <w:pPr>
        <w:pStyle w:val="NoSpacing"/>
        <w:tabs>
          <w:tab w:val="left" w:pos="2952"/>
        </w:tabs>
        <w:rPr>
          <w:rFonts w:cstheme="minorHAnsi"/>
          <w:sz w:val="24"/>
          <w:szCs w:val="24"/>
        </w:rPr>
      </w:pPr>
      <w:r>
        <w:rPr>
          <w:sz w:val="24"/>
          <w:szCs w:val="24"/>
        </w:rPr>
        <w:t>and the determinant thing can be written as:</w:t>
      </w:r>
    </w:p>
    <w:p w14:paraId="57DC835B" w14:textId="547F4ABF" w:rsidR="00201A07" w:rsidRDefault="00201A07" w:rsidP="003A25B8">
      <w:pPr>
        <w:pStyle w:val="NoSpacing"/>
        <w:rPr>
          <w:rFonts w:cstheme="minorHAnsi"/>
          <w:sz w:val="24"/>
          <w:szCs w:val="24"/>
        </w:rPr>
      </w:pPr>
    </w:p>
    <w:p w14:paraId="32636D82" w14:textId="77D99C5E" w:rsidR="002C05EA" w:rsidRDefault="00292DE8" w:rsidP="003A25B8">
      <w:pPr>
        <w:pStyle w:val="NoSpacing"/>
        <w:rPr>
          <w:rFonts w:cstheme="minorHAnsi"/>
          <w:sz w:val="24"/>
          <w:szCs w:val="24"/>
        </w:rPr>
      </w:pPr>
      <w:r w:rsidRPr="002C05EA">
        <w:rPr>
          <w:position w:val="-10"/>
          <w:sz w:val="24"/>
          <w:szCs w:val="24"/>
        </w:rPr>
        <w:object w:dxaOrig="2060" w:dyaOrig="360" w14:anchorId="02B36517">
          <v:shape id="_x0000_i1055" type="#_x0000_t75" style="width:102.55pt;height:18pt" o:ole="">
            <v:imagedata r:id="rId64" o:title=""/>
          </v:shape>
          <o:OLEObject Type="Embed" ProgID="Equation.DSMT4" ShapeID="_x0000_i1055" DrawAspect="Content" ObjectID="_1746259685" r:id="rId65"/>
        </w:object>
      </w:r>
    </w:p>
    <w:p w14:paraId="1C0747BE" w14:textId="77777777" w:rsidR="00CE1AC6" w:rsidRPr="003A25B8" w:rsidRDefault="00CE1AC6" w:rsidP="003A25B8">
      <w:pPr>
        <w:pStyle w:val="NoSpacing"/>
        <w:rPr>
          <w:rFonts w:cstheme="minorHAnsi"/>
          <w:sz w:val="24"/>
          <w:szCs w:val="24"/>
        </w:rPr>
      </w:pPr>
    </w:p>
    <w:p w14:paraId="647F70AC" w14:textId="77777777" w:rsidR="003A25B8" w:rsidRPr="003A25B8" w:rsidRDefault="003A25B8" w:rsidP="003A25B8">
      <w:pPr>
        <w:pStyle w:val="NoSpacing"/>
        <w:rPr>
          <w:rFonts w:cstheme="minorHAnsi"/>
          <w:b/>
          <w:sz w:val="28"/>
          <w:szCs w:val="28"/>
        </w:rPr>
      </w:pPr>
      <w:r w:rsidRPr="003A25B8">
        <w:rPr>
          <w:rFonts w:cstheme="minorHAnsi"/>
          <w:b/>
          <w:sz w:val="28"/>
          <w:szCs w:val="28"/>
        </w:rPr>
        <w:t>Postulate 3: Time development</w:t>
      </w:r>
    </w:p>
    <w:p w14:paraId="08125BF1" w14:textId="7A83830F" w:rsidR="003A25B8" w:rsidRDefault="000B4E72" w:rsidP="003A25B8">
      <w:pPr>
        <w:pStyle w:val="NoSpacing"/>
        <w:rPr>
          <w:rFonts w:cstheme="minorHAnsi"/>
          <w:sz w:val="24"/>
          <w:szCs w:val="24"/>
        </w:rPr>
      </w:pPr>
      <w:r>
        <w:rPr>
          <w:rFonts w:cstheme="minorHAnsi"/>
          <w:sz w:val="24"/>
          <w:szCs w:val="24"/>
        </w:rPr>
        <w:t>In the Schrodinger picture, we’d have the usual:</w:t>
      </w:r>
    </w:p>
    <w:p w14:paraId="2247BE3A" w14:textId="35598093" w:rsidR="000B4E72" w:rsidRDefault="000B4E72" w:rsidP="003A25B8">
      <w:pPr>
        <w:pStyle w:val="NoSpacing"/>
        <w:rPr>
          <w:rFonts w:cstheme="minorHAnsi"/>
          <w:sz w:val="24"/>
          <w:szCs w:val="24"/>
        </w:rPr>
      </w:pPr>
    </w:p>
    <w:p w14:paraId="45A66882" w14:textId="167791E6" w:rsidR="000B4E72" w:rsidRDefault="00FF45CC" w:rsidP="003A25B8">
      <w:pPr>
        <w:pStyle w:val="NoSpacing"/>
        <w:rPr>
          <w:rFonts w:cstheme="minorHAnsi"/>
          <w:sz w:val="24"/>
          <w:szCs w:val="24"/>
        </w:rPr>
      </w:pPr>
      <w:r w:rsidRPr="000B4E72">
        <w:rPr>
          <w:rFonts w:cstheme="minorHAnsi"/>
          <w:position w:val="-24"/>
          <w:sz w:val="24"/>
          <w:szCs w:val="24"/>
        </w:rPr>
        <w:object w:dxaOrig="1719" w:dyaOrig="620" w14:anchorId="7A8B1A10">
          <v:shape id="_x0000_i1093" type="#_x0000_t75" style="width:85.65pt;height:31.1pt" o:ole="">
            <v:imagedata r:id="rId66" o:title=""/>
          </v:shape>
          <o:OLEObject Type="Embed" ProgID="Equation.DSMT4" ShapeID="_x0000_i1093" DrawAspect="Content" ObjectID="_1746259686" r:id="rId67"/>
        </w:object>
      </w:r>
      <w:r w:rsidR="000B4E72">
        <w:rPr>
          <w:rFonts w:cstheme="minorHAnsi"/>
          <w:sz w:val="24"/>
          <w:szCs w:val="24"/>
        </w:rPr>
        <w:t xml:space="preserve"> </w:t>
      </w:r>
    </w:p>
    <w:p w14:paraId="7283DAB6" w14:textId="476A7A1E" w:rsidR="000B4E72" w:rsidRDefault="000B4E72" w:rsidP="003A25B8">
      <w:pPr>
        <w:pStyle w:val="NoSpacing"/>
        <w:rPr>
          <w:rFonts w:cstheme="minorHAnsi"/>
          <w:sz w:val="24"/>
          <w:szCs w:val="24"/>
        </w:rPr>
      </w:pPr>
    </w:p>
    <w:p w14:paraId="23AB17FE" w14:textId="4FD3A433" w:rsidR="002728E3" w:rsidRDefault="002728E3" w:rsidP="003A25B8">
      <w:pPr>
        <w:pStyle w:val="NoSpacing"/>
        <w:rPr>
          <w:rFonts w:cstheme="minorHAnsi"/>
          <w:sz w:val="24"/>
          <w:szCs w:val="24"/>
        </w:rPr>
      </w:pPr>
      <w:r>
        <w:rPr>
          <w:rFonts w:cstheme="minorHAnsi"/>
          <w:sz w:val="24"/>
          <w:szCs w:val="24"/>
        </w:rPr>
        <w:t>And we can introduce the time development operator,</w:t>
      </w:r>
    </w:p>
    <w:p w14:paraId="00F9109F" w14:textId="77777777" w:rsidR="002728E3" w:rsidRDefault="002728E3" w:rsidP="003A25B8">
      <w:pPr>
        <w:pStyle w:val="NoSpacing"/>
        <w:rPr>
          <w:rFonts w:cstheme="minorHAnsi"/>
          <w:sz w:val="24"/>
          <w:szCs w:val="24"/>
        </w:rPr>
      </w:pPr>
    </w:p>
    <w:p w14:paraId="79CDB94B" w14:textId="10749CB0" w:rsidR="002728E3" w:rsidRDefault="00FF45CC" w:rsidP="003A25B8">
      <w:pPr>
        <w:pStyle w:val="NoSpacing"/>
      </w:pPr>
      <w:r w:rsidRPr="00215E38">
        <w:rPr>
          <w:position w:val="-14"/>
        </w:rPr>
        <w:object w:dxaOrig="2000" w:dyaOrig="420" w14:anchorId="616A3960">
          <v:shape id="_x0000_i1095" type="#_x0000_t75" style="width:100.35pt;height:21.25pt" o:ole="">
            <v:imagedata r:id="rId68" o:title=""/>
          </v:shape>
          <o:OLEObject Type="Embed" ProgID="Equation.DSMT4" ShapeID="_x0000_i1095" DrawAspect="Content" ObjectID="_1746259687" r:id="rId69"/>
        </w:object>
      </w:r>
    </w:p>
    <w:p w14:paraId="465301EE" w14:textId="797DE019" w:rsidR="002728E3" w:rsidRPr="002728E3" w:rsidRDefault="002728E3" w:rsidP="003A25B8">
      <w:pPr>
        <w:pStyle w:val="NoSpacing"/>
        <w:rPr>
          <w:sz w:val="24"/>
        </w:rPr>
      </w:pPr>
    </w:p>
    <w:p w14:paraId="6D0B1AB6" w14:textId="33AB5D77" w:rsidR="002728E3" w:rsidRPr="002728E3" w:rsidRDefault="002728E3" w:rsidP="003A25B8">
      <w:pPr>
        <w:pStyle w:val="NoSpacing"/>
        <w:rPr>
          <w:rFonts w:cstheme="minorHAnsi"/>
          <w:sz w:val="28"/>
          <w:szCs w:val="24"/>
        </w:rPr>
      </w:pPr>
      <w:r w:rsidRPr="002728E3">
        <w:rPr>
          <w:sz w:val="24"/>
        </w:rPr>
        <w:t>which would obey the differential equation:</w:t>
      </w:r>
    </w:p>
    <w:p w14:paraId="159448DB" w14:textId="502D7393" w:rsidR="002728E3" w:rsidRDefault="002728E3" w:rsidP="003A25B8">
      <w:pPr>
        <w:pStyle w:val="NoSpacing"/>
        <w:rPr>
          <w:rFonts w:cstheme="minorHAnsi"/>
          <w:sz w:val="28"/>
          <w:szCs w:val="24"/>
        </w:rPr>
      </w:pPr>
    </w:p>
    <w:p w14:paraId="7AB7A3F8" w14:textId="4A01C164" w:rsidR="002728E3" w:rsidRDefault="00EF75BD" w:rsidP="003A25B8">
      <w:pPr>
        <w:pStyle w:val="NoSpacing"/>
        <w:rPr>
          <w:rFonts w:cstheme="minorHAnsi"/>
          <w:sz w:val="28"/>
          <w:szCs w:val="24"/>
        </w:rPr>
      </w:pPr>
      <w:r w:rsidRPr="00215E38">
        <w:rPr>
          <w:position w:val="-24"/>
        </w:rPr>
        <w:object w:dxaOrig="1760" w:dyaOrig="680" w14:anchorId="69996D5A">
          <v:shape id="_x0000_i1058" type="#_x0000_t75" style="width:87.8pt;height:33.8pt" o:ole="">
            <v:imagedata r:id="rId70" o:title=""/>
          </v:shape>
          <o:OLEObject Type="Embed" ProgID="Equation.DSMT4" ShapeID="_x0000_i1058" DrawAspect="Content" ObjectID="_1746259688" r:id="rId71"/>
        </w:object>
      </w:r>
    </w:p>
    <w:p w14:paraId="75D1D7DC" w14:textId="5FB39D70" w:rsidR="002728E3" w:rsidRPr="002728E3" w:rsidRDefault="002728E3" w:rsidP="003A25B8">
      <w:pPr>
        <w:pStyle w:val="NoSpacing"/>
        <w:rPr>
          <w:rFonts w:cstheme="minorHAnsi"/>
          <w:sz w:val="24"/>
          <w:szCs w:val="24"/>
        </w:rPr>
      </w:pPr>
    </w:p>
    <w:p w14:paraId="08ABBFC3" w14:textId="7D35AAA2" w:rsidR="002728E3" w:rsidRDefault="002728E3" w:rsidP="003A25B8">
      <w:pPr>
        <w:pStyle w:val="NoSpacing"/>
        <w:rPr>
          <w:rFonts w:cstheme="minorHAnsi"/>
          <w:sz w:val="24"/>
          <w:szCs w:val="24"/>
        </w:rPr>
      </w:pPr>
      <w:r w:rsidRPr="002728E3">
        <w:rPr>
          <w:rFonts w:cstheme="minorHAnsi"/>
          <w:sz w:val="24"/>
          <w:szCs w:val="24"/>
        </w:rPr>
        <w:t xml:space="preserve">and </w:t>
      </w:r>
      <w:r>
        <w:rPr>
          <w:rFonts w:cstheme="minorHAnsi"/>
          <w:sz w:val="24"/>
          <w:szCs w:val="24"/>
        </w:rPr>
        <w:t>have an iterative solution we can formally resum to get:</w:t>
      </w:r>
    </w:p>
    <w:p w14:paraId="0EE00BE8" w14:textId="44356AEB" w:rsidR="002728E3" w:rsidRDefault="002728E3" w:rsidP="003A25B8">
      <w:pPr>
        <w:pStyle w:val="NoSpacing"/>
        <w:rPr>
          <w:rFonts w:cstheme="minorHAnsi"/>
          <w:sz w:val="24"/>
          <w:szCs w:val="24"/>
        </w:rPr>
      </w:pPr>
    </w:p>
    <w:p w14:paraId="50539695" w14:textId="6449D3C1" w:rsidR="002728E3" w:rsidRDefault="008B7F0F" w:rsidP="003A25B8">
      <w:pPr>
        <w:pStyle w:val="NoSpacing"/>
      </w:pPr>
      <w:r w:rsidRPr="00215E38">
        <w:rPr>
          <w:position w:val="-32"/>
        </w:rPr>
        <w:object w:dxaOrig="2760" w:dyaOrig="760" w14:anchorId="48CA274E">
          <v:shape id="_x0000_i1099" type="#_x0000_t75" style="width:136.9pt;height:38.2pt" o:ole="">
            <v:imagedata r:id="rId72" o:title=""/>
          </v:shape>
          <o:OLEObject Type="Embed" ProgID="Equation.DSMT4" ShapeID="_x0000_i1099" DrawAspect="Content" ObjectID="_1746259689" r:id="rId73"/>
        </w:object>
      </w:r>
    </w:p>
    <w:p w14:paraId="5387EE9B" w14:textId="20D99D08" w:rsidR="00465880" w:rsidRDefault="00465880" w:rsidP="003A25B8">
      <w:pPr>
        <w:pStyle w:val="NoSpacing"/>
      </w:pPr>
    </w:p>
    <w:p w14:paraId="576A04E3" w14:textId="524D7E0B" w:rsidR="00465880" w:rsidRPr="00465880" w:rsidRDefault="00465880" w:rsidP="003A25B8">
      <w:pPr>
        <w:pStyle w:val="NoSpacing"/>
        <w:rPr>
          <w:rFonts w:cstheme="minorHAnsi"/>
          <w:sz w:val="28"/>
          <w:szCs w:val="28"/>
        </w:rPr>
      </w:pPr>
      <w:r w:rsidRPr="00465880">
        <w:rPr>
          <w:sz w:val="24"/>
          <w:szCs w:val="24"/>
        </w:rPr>
        <w:t xml:space="preserve">which can be </w:t>
      </w:r>
      <w:r>
        <w:rPr>
          <w:sz w:val="24"/>
          <w:szCs w:val="24"/>
        </w:rPr>
        <w:t xml:space="preserve">profitably </w:t>
      </w:r>
      <w:r w:rsidRPr="00465880">
        <w:rPr>
          <w:sz w:val="24"/>
          <w:szCs w:val="24"/>
        </w:rPr>
        <w:t>written, in the interaction picture, as:</w:t>
      </w:r>
    </w:p>
    <w:p w14:paraId="4D3D9359" w14:textId="08C2B01C" w:rsidR="002728E3" w:rsidRDefault="002728E3" w:rsidP="003A25B8">
      <w:pPr>
        <w:pStyle w:val="NoSpacing"/>
        <w:rPr>
          <w:rFonts w:cstheme="minorHAnsi"/>
          <w:sz w:val="24"/>
          <w:szCs w:val="24"/>
        </w:rPr>
      </w:pPr>
    </w:p>
    <w:p w14:paraId="2FEAE981" w14:textId="65215E9A" w:rsidR="00465880" w:rsidRDefault="00465880" w:rsidP="003A25B8">
      <w:pPr>
        <w:pStyle w:val="NoSpacing"/>
        <w:rPr>
          <w:rFonts w:cstheme="minorHAnsi"/>
          <w:sz w:val="24"/>
          <w:szCs w:val="24"/>
        </w:rPr>
      </w:pPr>
      <w:r w:rsidRPr="00215E38">
        <w:rPr>
          <w:position w:val="-32"/>
        </w:rPr>
        <w:object w:dxaOrig="6180" w:dyaOrig="760" w14:anchorId="5C5BEECB">
          <v:shape id="_x0000_i1060" type="#_x0000_t75" style="width:306.55pt;height:38.2pt" o:ole="">
            <v:imagedata r:id="rId74" o:title=""/>
          </v:shape>
          <o:OLEObject Type="Embed" ProgID="Equation.DSMT4" ShapeID="_x0000_i1060" DrawAspect="Content" ObjectID="_1746259690" r:id="rId75"/>
        </w:object>
      </w:r>
    </w:p>
    <w:p w14:paraId="20AF773D" w14:textId="77777777" w:rsidR="00465880" w:rsidRDefault="00465880" w:rsidP="003A25B8">
      <w:pPr>
        <w:pStyle w:val="NoSpacing"/>
        <w:rPr>
          <w:rFonts w:cstheme="minorHAnsi"/>
          <w:sz w:val="24"/>
          <w:szCs w:val="24"/>
        </w:rPr>
      </w:pPr>
    </w:p>
    <w:p w14:paraId="7570D0BA" w14:textId="27BDF5C8" w:rsidR="002728E3" w:rsidRDefault="00465880" w:rsidP="003A25B8">
      <w:pPr>
        <w:pStyle w:val="NoSpacing"/>
        <w:rPr>
          <w:rFonts w:cstheme="minorHAnsi"/>
          <w:sz w:val="24"/>
          <w:szCs w:val="24"/>
        </w:rPr>
      </w:pPr>
      <w:r>
        <w:rPr>
          <w:rFonts w:cstheme="minorHAnsi"/>
          <w:sz w:val="24"/>
          <w:szCs w:val="24"/>
        </w:rPr>
        <w:t xml:space="preserve">(for alternative phase conventions see QM folder) </w:t>
      </w:r>
      <w:r w:rsidR="002728E3">
        <w:rPr>
          <w:rFonts w:cstheme="minorHAnsi"/>
          <w:sz w:val="24"/>
          <w:szCs w:val="24"/>
        </w:rPr>
        <w:t>For operators, we define time-development according to the usual,</w:t>
      </w:r>
    </w:p>
    <w:p w14:paraId="26C71492" w14:textId="3E6CDBBD" w:rsidR="002728E3" w:rsidRDefault="002728E3" w:rsidP="003A25B8">
      <w:pPr>
        <w:pStyle w:val="NoSpacing"/>
        <w:rPr>
          <w:rFonts w:cstheme="minorHAnsi"/>
          <w:sz w:val="24"/>
          <w:szCs w:val="24"/>
        </w:rPr>
      </w:pPr>
    </w:p>
    <w:p w14:paraId="7136AC10" w14:textId="24E0D2C9" w:rsidR="002728E3" w:rsidRDefault="00EF75BD" w:rsidP="003A25B8">
      <w:pPr>
        <w:pStyle w:val="NoSpacing"/>
        <w:rPr>
          <w:rFonts w:cstheme="minorHAnsi"/>
          <w:sz w:val="24"/>
          <w:szCs w:val="24"/>
        </w:rPr>
      </w:pPr>
      <w:r w:rsidRPr="00215E38">
        <w:rPr>
          <w:position w:val="-12"/>
        </w:rPr>
        <w:object w:dxaOrig="2220" w:dyaOrig="400" w14:anchorId="73C19845">
          <v:shape id="_x0000_i1061" type="#_x0000_t75" style="width:111.25pt;height:20.2pt" o:ole="">
            <v:imagedata r:id="rId76" o:title=""/>
          </v:shape>
          <o:OLEObject Type="Embed" ProgID="Equation.DSMT4" ShapeID="_x0000_i1061" DrawAspect="Content" ObjectID="_1746259691" r:id="rId77"/>
        </w:object>
      </w:r>
    </w:p>
    <w:p w14:paraId="4A120EE6" w14:textId="21CB1AC8" w:rsidR="002728E3" w:rsidRDefault="002728E3" w:rsidP="003A25B8">
      <w:pPr>
        <w:pStyle w:val="NoSpacing"/>
        <w:rPr>
          <w:rFonts w:cstheme="minorHAnsi"/>
          <w:sz w:val="24"/>
          <w:szCs w:val="24"/>
        </w:rPr>
      </w:pPr>
    </w:p>
    <w:p w14:paraId="07CF2A0D" w14:textId="30A5CEAA" w:rsidR="002728E3" w:rsidRDefault="002728E3" w:rsidP="003A25B8">
      <w:pPr>
        <w:pStyle w:val="NoSpacing"/>
        <w:rPr>
          <w:rFonts w:cstheme="minorHAnsi"/>
          <w:sz w:val="24"/>
          <w:szCs w:val="24"/>
        </w:rPr>
      </w:pPr>
      <w:r>
        <w:rPr>
          <w:rFonts w:cstheme="minorHAnsi"/>
          <w:sz w:val="24"/>
          <w:szCs w:val="24"/>
        </w:rPr>
        <w:t>Taking the derivative w/r to time, we find we can write the time-development as a differential equation, just like before,</w:t>
      </w:r>
    </w:p>
    <w:p w14:paraId="63F61883" w14:textId="731741BD" w:rsidR="002728E3" w:rsidRDefault="002728E3" w:rsidP="003A25B8">
      <w:pPr>
        <w:pStyle w:val="NoSpacing"/>
        <w:rPr>
          <w:rFonts w:cstheme="minorHAnsi"/>
          <w:sz w:val="24"/>
          <w:szCs w:val="24"/>
        </w:rPr>
      </w:pPr>
    </w:p>
    <w:p w14:paraId="5E41DBEE" w14:textId="022707DB" w:rsidR="002728E3" w:rsidRDefault="00A5065A" w:rsidP="003A25B8">
      <w:pPr>
        <w:pStyle w:val="NoSpacing"/>
      </w:pPr>
      <w:r w:rsidRPr="00215E38">
        <w:rPr>
          <w:position w:val="-24"/>
        </w:rPr>
        <w:object w:dxaOrig="1880" w:dyaOrig="680" w14:anchorId="63794FC6">
          <v:shape id="_x0000_i1062" type="#_x0000_t75" style="width:93.8pt;height:33.8pt" o:ole="">
            <v:imagedata r:id="rId78" o:title=""/>
          </v:shape>
          <o:OLEObject Type="Embed" ProgID="Equation.DSMT4" ShapeID="_x0000_i1062" DrawAspect="Content" ObjectID="_1746259692" r:id="rId79"/>
        </w:object>
      </w:r>
    </w:p>
    <w:p w14:paraId="34DC12D0" w14:textId="79CA7699" w:rsidR="002728E3" w:rsidRDefault="002728E3" w:rsidP="003A25B8">
      <w:pPr>
        <w:pStyle w:val="NoSpacing"/>
      </w:pPr>
    </w:p>
    <w:p w14:paraId="6734BEE5" w14:textId="1108D6E3" w:rsidR="002728E3" w:rsidRPr="002728E3" w:rsidRDefault="002728E3" w:rsidP="003A25B8">
      <w:pPr>
        <w:pStyle w:val="NoSpacing"/>
        <w:rPr>
          <w:sz w:val="24"/>
        </w:rPr>
      </w:pPr>
      <w:r w:rsidRPr="002728E3">
        <w:rPr>
          <w:sz w:val="24"/>
        </w:rPr>
        <w:t>or more conveniently,</w:t>
      </w:r>
    </w:p>
    <w:p w14:paraId="1B2870D9" w14:textId="797DF903" w:rsidR="002728E3" w:rsidRDefault="002728E3" w:rsidP="003A25B8">
      <w:pPr>
        <w:pStyle w:val="NoSpacing"/>
      </w:pPr>
    </w:p>
    <w:p w14:paraId="70C6F387" w14:textId="279686E1" w:rsidR="002728E3" w:rsidRDefault="00A5065A" w:rsidP="003A25B8">
      <w:pPr>
        <w:pStyle w:val="NoSpacing"/>
        <w:rPr>
          <w:rFonts w:cstheme="minorHAnsi"/>
          <w:sz w:val="24"/>
          <w:szCs w:val="24"/>
        </w:rPr>
      </w:pPr>
      <w:r w:rsidRPr="00215E38">
        <w:rPr>
          <w:position w:val="-24"/>
        </w:rPr>
        <w:object w:dxaOrig="1740" w:dyaOrig="680" w14:anchorId="3BFB9243">
          <v:shape id="_x0000_i1063" type="#_x0000_t75" style="width:87.25pt;height:33.8pt" o:ole="">
            <v:imagedata r:id="rId80" o:title=""/>
          </v:shape>
          <o:OLEObject Type="Embed" ProgID="Equation.DSMT4" ShapeID="_x0000_i1063" DrawAspect="Content" ObjectID="_1746259693" r:id="rId81"/>
        </w:object>
      </w:r>
    </w:p>
    <w:p w14:paraId="03CC1430" w14:textId="77777777" w:rsidR="002728E3" w:rsidRPr="002728E3" w:rsidRDefault="002728E3" w:rsidP="003A25B8">
      <w:pPr>
        <w:pStyle w:val="NoSpacing"/>
        <w:rPr>
          <w:rFonts w:cstheme="minorHAnsi"/>
          <w:sz w:val="24"/>
          <w:szCs w:val="24"/>
        </w:rPr>
      </w:pPr>
    </w:p>
    <w:p w14:paraId="14B6B707" w14:textId="73A6B548" w:rsidR="00EF75BD" w:rsidRPr="00B5230B" w:rsidRDefault="000B4E72" w:rsidP="00EF75BD">
      <w:pPr>
        <w:rPr>
          <w:rFonts w:ascii="Calibri" w:hAnsi="Calibri" w:cs="Calibri"/>
        </w:rPr>
      </w:pPr>
      <w:r w:rsidRPr="00EF75BD">
        <w:rPr>
          <w:rFonts w:asciiTheme="minorHAnsi" w:hAnsiTheme="minorHAnsi" w:cstheme="minorHAnsi"/>
        </w:rPr>
        <w:t>while in the Heisenberg picture, we can</w:t>
      </w:r>
      <w:r w:rsidR="00C575F3" w:rsidRPr="00EF75BD">
        <w:rPr>
          <w:rFonts w:asciiTheme="minorHAnsi" w:hAnsiTheme="minorHAnsi" w:cstheme="minorHAnsi"/>
        </w:rPr>
        <w:t xml:space="preserve"> also</w:t>
      </w:r>
      <w:r w:rsidRPr="00EF75BD">
        <w:rPr>
          <w:rFonts w:asciiTheme="minorHAnsi" w:hAnsiTheme="minorHAnsi" w:cstheme="minorHAnsi"/>
        </w:rPr>
        <w:t xml:space="preserve"> just appropriate the classical equations of motion, as before</w:t>
      </w:r>
      <w:r w:rsidR="00C575F3" w:rsidRPr="00EF75BD">
        <w:rPr>
          <w:rFonts w:asciiTheme="minorHAnsi" w:hAnsiTheme="minorHAnsi" w:cstheme="minorHAnsi"/>
        </w:rPr>
        <w:t xml:space="preserve">, </w:t>
      </w:r>
      <w:r w:rsidRPr="00EF75BD">
        <w:rPr>
          <w:rFonts w:asciiTheme="minorHAnsi" w:hAnsiTheme="minorHAnsi" w:cstheme="minorHAnsi"/>
        </w:rPr>
        <w:t>which will follow from the usual derivatives on the Action, etc.</w:t>
      </w:r>
      <w:r w:rsidR="00C30C00" w:rsidRPr="00EF75BD">
        <w:rPr>
          <w:rFonts w:asciiTheme="minorHAnsi" w:hAnsiTheme="minorHAnsi" w:cstheme="minorHAnsi"/>
        </w:rPr>
        <w:t xml:space="preserve">  Along those lines, more often than not, we start off knowing the </w:t>
      </w:r>
      <w:r w:rsidR="00EF75BD" w:rsidRPr="00EF75BD">
        <w:rPr>
          <w:rFonts w:asciiTheme="minorHAnsi" w:hAnsiTheme="minorHAnsi" w:cstheme="minorHAnsi"/>
        </w:rPr>
        <w:t>action</w:t>
      </w:r>
      <w:r w:rsidR="00C30C00" w:rsidRPr="00EF75BD">
        <w:rPr>
          <w:rFonts w:asciiTheme="minorHAnsi" w:hAnsiTheme="minorHAnsi" w:cstheme="minorHAnsi"/>
        </w:rPr>
        <w:t xml:space="preserve"> of the fields, because we know what it is classically.  </w:t>
      </w:r>
      <w:r w:rsidR="00EF75BD" w:rsidRPr="00EF75BD">
        <w:rPr>
          <w:rFonts w:asciiTheme="minorHAnsi" w:hAnsiTheme="minorHAnsi" w:cstheme="minorHAnsi"/>
        </w:rPr>
        <w:t xml:space="preserve">We don’t typically start from the action in regular quantumm mechanics because we don’t typically use the Heisenberg picture, and because it isn’t easiest to get excitations and such from the Heisenberg picture in that context.  But it is easier here.  So anyway, let’s say we have some action S which depends on our field operator </w:t>
      </w:r>
      <m:oMath>
        <m:acc>
          <m:accPr>
            <m:ctrlPr>
              <w:rPr>
                <w:rFonts w:ascii="Cambria Math" w:eastAsiaTheme="minorHAnsi" w:hAnsi="Cambria Math" w:cstheme="minorHAnsi"/>
                <w:i/>
              </w:rPr>
            </m:ctrlPr>
          </m:accPr>
          <m:e>
            <m:r>
              <w:rPr>
                <w:rFonts w:ascii="Cambria Math" w:hAnsi="Cambria Math" w:cstheme="minorHAnsi"/>
              </w:rPr>
              <m:t>φ</m:t>
            </m:r>
          </m:e>
        </m:acc>
      </m:oMath>
      <w:r w:rsidR="00EF75BD" w:rsidRPr="00EF75BD">
        <w:rPr>
          <w:rFonts w:asciiTheme="minorHAnsi" w:hAnsiTheme="minorHAnsi" w:cstheme="minorHAnsi"/>
        </w:rPr>
        <w:t>(</w:t>
      </w:r>
      <w:r w:rsidR="00EF75BD" w:rsidRPr="00EF75BD">
        <w:rPr>
          <w:rFonts w:asciiTheme="minorHAnsi" w:hAnsiTheme="minorHAnsi" w:cstheme="minorHAnsi"/>
          <w:b/>
        </w:rPr>
        <w:t>x</w:t>
      </w:r>
      <w:r w:rsidR="00EF75BD" w:rsidRPr="00EF75BD">
        <w:rPr>
          <w:rFonts w:asciiTheme="minorHAnsi" w:hAnsiTheme="minorHAnsi" w:cstheme="minorHAnsi"/>
        </w:rPr>
        <w:t>,t)</w:t>
      </w:r>
      <w:r w:rsidR="008C4F4A">
        <w:rPr>
          <w:rFonts w:asciiTheme="minorHAnsi" w:hAnsiTheme="minorHAnsi" w:cstheme="minorHAnsi"/>
        </w:rPr>
        <w:t xml:space="preserve"> (implicitly in the Heisenberg picture, but leaving the subscript off)</w:t>
      </w:r>
      <w:r w:rsidR="00EF75BD" w:rsidRPr="00EF75BD">
        <w:rPr>
          <w:rFonts w:asciiTheme="minorHAnsi" w:hAnsiTheme="minorHAnsi" w:cstheme="minorHAnsi"/>
        </w:rPr>
        <w:t>, and its derivatives ∂</w:t>
      </w:r>
      <w:r w:rsidR="00EF75BD" w:rsidRPr="00EF75BD">
        <w:rPr>
          <w:rFonts w:asciiTheme="minorHAnsi" w:hAnsiTheme="minorHAnsi" w:cstheme="minorHAnsi"/>
          <w:vertAlign w:val="subscript"/>
        </w:rPr>
        <w:t>μ</w:t>
      </w:r>
      <m:oMath>
        <m:acc>
          <m:accPr>
            <m:ctrlPr>
              <w:rPr>
                <w:rFonts w:ascii="Cambria Math" w:eastAsiaTheme="minorHAnsi" w:hAnsi="Cambria Math" w:cstheme="minorHAnsi"/>
                <w:i/>
              </w:rPr>
            </m:ctrlPr>
          </m:accPr>
          <m:e>
            <m:r>
              <w:rPr>
                <w:rFonts w:ascii="Cambria Math" w:hAnsi="Cambria Math" w:cstheme="minorHAnsi"/>
              </w:rPr>
              <m:t>φ</m:t>
            </m:r>
          </m:e>
        </m:acc>
      </m:oMath>
      <w:r w:rsidR="00EF75BD" w:rsidRPr="00EF75BD">
        <w:rPr>
          <w:rFonts w:asciiTheme="minorHAnsi" w:hAnsiTheme="minorHAnsi" w:cstheme="minorHAnsi"/>
        </w:rPr>
        <w:t>(</w:t>
      </w:r>
      <w:r w:rsidR="00EF75BD" w:rsidRPr="00EF75BD">
        <w:rPr>
          <w:rFonts w:asciiTheme="minorHAnsi" w:hAnsiTheme="minorHAnsi" w:cstheme="minorHAnsi"/>
          <w:b/>
        </w:rPr>
        <w:t>x</w:t>
      </w:r>
      <w:r w:rsidR="00EF75BD" w:rsidRPr="00EF75BD">
        <w:rPr>
          <w:rFonts w:asciiTheme="minorHAnsi" w:hAnsiTheme="minorHAnsi" w:cstheme="minorHAnsi"/>
        </w:rPr>
        <w:t>,t)</w:t>
      </w:r>
      <w:r w:rsidR="008C4F4A">
        <w:rPr>
          <w:rFonts w:asciiTheme="minorHAnsi" w:hAnsiTheme="minorHAnsi" w:cstheme="minorHAnsi"/>
        </w:rPr>
        <w:t xml:space="preserve">, where </w:t>
      </w:r>
      <w:r w:rsidR="008C4F4A">
        <w:rPr>
          <w:rFonts w:ascii="Calibri" w:hAnsi="Calibri" w:cs="Calibri"/>
        </w:rPr>
        <w:t>∂</w:t>
      </w:r>
      <w:r w:rsidR="008C4F4A">
        <w:rPr>
          <w:rFonts w:ascii="Calibri" w:hAnsi="Calibri" w:cs="Calibri"/>
          <w:vertAlign w:val="subscript"/>
        </w:rPr>
        <w:t>μ</w:t>
      </w:r>
      <w:r w:rsidR="008C4F4A">
        <w:rPr>
          <w:rFonts w:asciiTheme="minorHAnsi" w:hAnsiTheme="minorHAnsi" w:cstheme="minorHAnsi"/>
        </w:rPr>
        <w:t xml:space="preserve"> = (</w:t>
      </w:r>
      <w:r w:rsidR="008C4F4A">
        <w:rPr>
          <w:rFonts w:ascii="Calibri" w:hAnsi="Calibri" w:cs="Calibri"/>
        </w:rPr>
        <w:t>∂</w:t>
      </w:r>
      <w:r w:rsidR="008C4F4A">
        <w:rPr>
          <w:rFonts w:asciiTheme="minorHAnsi" w:hAnsiTheme="minorHAnsi" w:cstheme="minorHAnsi"/>
          <w:vertAlign w:val="subscript"/>
        </w:rPr>
        <w:t>t</w:t>
      </w:r>
      <w:r w:rsidR="008C4F4A">
        <w:rPr>
          <w:rFonts w:asciiTheme="minorHAnsi" w:hAnsiTheme="minorHAnsi" w:cstheme="minorHAnsi"/>
        </w:rPr>
        <w:t xml:space="preserve">, </w:t>
      </w:r>
      <w:r w:rsidR="008C4F4A">
        <w:rPr>
          <w:rFonts w:ascii="Cambria Math" w:hAnsi="Cambria Math" w:cstheme="minorHAnsi"/>
        </w:rPr>
        <w:t>∇</w:t>
      </w:r>
      <w:r w:rsidR="008C4F4A">
        <w:rPr>
          <w:rFonts w:asciiTheme="minorHAnsi" w:hAnsiTheme="minorHAnsi" w:cstheme="minorHAnsi"/>
        </w:rPr>
        <w:t>).</w:t>
      </w:r>
      <w:r w:rsidR="00EF75BD">
        <w:rPr>
          <w:rFonts w:cstheme="minorHAnsi"/>
        </w:rPr>
        <w:t xml:space="preserve"> </w:t>
      </w:r>
      <w:r w:rsidR="008C4F4A">
        <w:rPr>
          <w:rFonts w:cstheme="minorHAnsi"/>
        </w:rPr>
        <w:t xml:space="preserve"> </w:t>
      </w:r>
      <w:r w:rsidR="00EF75BD" w:rsidRPr="00B5230B">
        <w:rPr>
          <w:rFonts w:ascii="Calibri" w:hAnsi="Calibri" w:cs="Calibri"/>
        </w:rPr>
        <w:t xml:space="preserve">Let’s consider a generic scalar field action. </w:t>
      </w:r>
    </w:p>
    <w:p w14:paraId="409849EE" w14:textId="77777777" w:rsidR="00EF75BD" w:rsidRPr="00B5230B" w:rsidRDefault="00EF75BD" w:rsidP="00EF75BD">
      <w:pPr>
        <w:rPr>
          <w:rFonts w:ascii="Calibri" w:hAnsi="Calibri" w:cs="Calibri"/>
        </w:rPr>
      </w:pPr>
    </w:p>
    <w:p w14:paraId="2D5906C1" w14:textId="1347870E" w:rsidR="00EF75BD" w:rsidRPr="00B5230B" w:rsidRDefault="00465880" w:rsidP="00EF75BD">
      <w:pPr>
        <w:rPr>
          <w:rFonts w:ascii="Calibri" w:hAnsi="Calibri" w:cs="Calibri"/>
        </w:rPr>
      </w:pPr>
      <w:r w:rsidRPr="00B5230B">
        <w:rPr>
          <w:rFonts w:ascii="Calibri" w:hAnsi="Calibri" w:cs="Calibri"/>
          <w:position w:val="-16"/>
        </w:rPr>
        <w:object w:dxaOrig="2659" w:dyaOrig="440" w14:anchorId="5BFE3BBC">
          <v:shape id="_x0000_i1064" type="#_x0000_t75" style="width:133.1pt;height:21.8pt" o:ole="">
            <v:imagedata r:id="rId82" o:title=""/>
          </v:shape>
          <o:OLEObject Type="Embed" ProgID="Equation.DSMT4" ShapeID="_x0000_i1064" DrawAspect="Content" ObjectID="_1746259694" r:id="rId83"/>
        </w:object>
      </w:r>
    </w:p>
    <w:p w14:paraId="4B64E50B" w14:textId="77777777" w:rsidR="00EF75BD" w:rsidRPr="00B5230B" w:rsidRDefault="00EF75BD" w:rsidP="00EF75BD">
      <w:pPr>
        <w:rPr>
          <w:rFonts w:ascii="Calibri" w:hAnsi="Calibri" w:cs="Calibri"/>
        </w:rPr>
      </w:pPr>
    </w:p>
    <w:p w14:paraId="78B3A30C" w14:textId="02F99B31" w:rsidR="00EF75BD" w:rsidRPr="00B5230B" w:rsidRDefault="00EF75BD" w:rsidP="00EF75BD">
      <w:pPr>
        <w:rPr>
          <w:rFonts w:ascii="Calibri" w:hAnsi="Calibri" w:cs="Calibri"/>
        </w:rPr>
      </w:pPr>
      <w:r w:rsidRPr="00B5230B">
        <w:rPr>
          <w:rFonts w:ascii="Calibri" w:hAnsi="Calibri" w:cs="Calibri"/>
        </w:rPr>
        <w:t>The equation</w:t>
      </w:r>
      <w:r>
        <w:rPr>
          <w:rFonts w:ascii="Calibri" w:hAnsi="Calibri" w:cs="Calibri"/>
        </w:rPr>
        <w:t xml:space="preserve"> of motion</w:t>
      </w:r>
      <w:r w:rsidRPr="00B5230B">
        <w:rPr>
          <w:rFonts w:ascii="Calibri" w:hAnsi="Calibri" w:cs="Calibri"/>
        </w:rPr>
        <w:t xml:space="preserve"> would follow from the least action principle just like usual.  We would take the functional derivative and set it to 0…so we’d have (implicit summation over </w:t>
      </w:r>
      <w:r>
        <w:rPr>
          <w:rFonts w:ascii="Calibri" w:hAnsi="Calibri" w:cs="Calibri"/>
        </w:rPr>
        <w:t>μ</w:t>
      </w:r>
      <w:r w:rsidRPr="00B5230B">
        <w:rPr>
          <w:rFonts w:ascii="Calibri" w:hAnsi="Calibri" w:cs="Calibri"/>
        </w:rPr>
        <w:t>):</w:t>
      </w:r>
    </w:p>
    <w:p w14:paraId="1E82EB36" w14:textId="77777777" w:rsidR="00EF75BD" w:rsidRPr="00B5230B" w:rsidRDefault="00EF75BD" w:rsidP="00EF75BD">
      <w:pPr>
        <w:rPr>
          <w:rFonts w:ascii="Calibri" w:hAnsi="Calibri" w:cs="Calibri"/>
        </w:rPr>
      </w:pPr>
    </w:p>
    <w:p w14:paraId="1F86472B" w14:textId="1E0C9FC0" w:rsidR="00EF75BD" w:rsidRPr="00B5230B" w:rsidRDefault="00E54A57" w:rsidP="00EF75BD">
      <w:pPr>
        <w:rPr>
          <w:rFonts w:ascii="Calibri" w:hAnsi="Calibri" w:cs="Calibri"/>
        </w:rPr>
      </w:pPr>
      <w:r w:rsidRPr="00B5230B">
        <w:rPr>
          <w:rFonts w:ascii="Calibri" w:hAnsi="Calibri" w:cs="Calibri"/>
          <w:position w:val="-200"/>
        </w:rPr>
        <w:object w:dxaOrig="4440" w:dyaOrig="3980" w14:anchorId="43469175">
          <v:shape id="_x0000_i1065" type="#_x0000_t75" style="width:222pt;height:199.1pt" o:ole="">
            <v:imagedata r:id="rId84" o:title=""/>
          </v:shape>
          <o:OLEObject Type="Embed" ProgID="Equation.DSMT4" ShapeID="_x0000_i1065" DrawAspect="Content" ObjectID="_1746259695" r:id="rId85"/>
        </w:object>
      </w:r>
    </w:p>
    <w:p w14:paraId="7D64FA35" w14:textId="77777777" w:rsidR="00EF75BD" w:rsidRPr="00B5230B" w:rsidRDefault="00EF75BD" w:rsidP="00EF75BD">
      <w:pPr>
        <w:rPr>
          <w:rFonts w:ascii="Calibri" w:hAnsi="Calibri" w:cs="Calibri"/>
        </w:rPr>
      </w:pPr>
    </w:p>
    <w:p w14:paraId="25DFCF4C" w14:textId="77777777" w:rsidR="00EF75BD" w:rsidRPr="00B5230B" w:rsidRDefault="00EF75BD" w:rsidP="00EF75BD">
      <w:pPr>
        <w:rPr>
          <w:rFonts w:ascii="Calibri" w:hAnsi="Calibri" w:cs="Calibri"/>
        </w:rPr>
      </w:pPr>
      <w:r w:rsidRPr="00B5230B">
        <w:rPr>
          <w:rFonts w:ascii="Calibri" w:hAnsi="Calibri" w:cs="Calibri"/>
        </w:rPr>
        <w:t xml:space="preserve">and so we have (implicit summation over </w:t>
      </w:r>
      <w:r>
        <w:rPr>
          <w:rFonts w:ascii="Calibri" w:hAnsi="Calibri" w:cs="Calibri"/>
        </w:rPr>
        <w:t>μ</w:t>
      </w:r>
      <w:r w:rsidRPr="00B5230B">
        <w:rPr>
          <w:rFonts w:ascii="Calibri" w:hAnsi="Calibri" w:cs="Calibri"/>
        </w:rPr>
        <w:t>):</w:t>
      </w:r>
    </w:p>
    <w:p w14:paraId="16205CD2" w14:textId="77777777" w:rsidR="00EF75BD" w:rsidRPr="00B5230B" w:rsidRDefault="00EF75BD" w:rsidP="00EF75BD">
      <w:pPr>
        <w:rPr>
          <w:rFonts w:ascii="Calibri" w:hAnsi="Calibri" w:cs="Calibri"/>
        </w:rPr>
      </w:pPr>
    </w:p>
    <w:p w14:paraId="72959F54" w14:textId="574CF5AD" w:rsidR="00EF75BD" w:rsidRPr="00B5230B" w:rsidRDefault="00E54A57" w:rsidP="00EF75BD">
      <w:pPr>
        <w:rPr>
          <w:rFonts w:ascii="Calibri" w:hAnsi="Calibri" w:cs="Calibri"/>
        </w:rPr>
      </w:pPr>
      <w:r w:rsidRPr="0046015C">
        <w:rPr>
          <w:position w:val="-32"/>
        </w:rPr>
        <w:object w:dxaOrig="1980" w:dyaOrig="760" w14:anchorId="05472081">
          <v:shape id="_x0000_i1066" type="#_x0000_t75" style="width:99.25pt;height:38.2pt" o:ole="" filled="t" fillcolor="#cfc">
            <v:imagedata r:id="rId86" o:title=""/>
          </v:shape>
          <o:OLEObject Type="Embed" ProgID="Equation.DSMT4" ShapeID="_x0000_i1066" DrawAspect="Content" ObjectID="_1746259696" r:id="rId87"/>
        </w:object>
      </w:r>
    </w:p>
    <w:p w14:paraId="710E5ECF" w14:textId="77777777" w:rsidR="00EF75BD" w:rsidRPr="00B5230B" w:rsidRDefault="00EF75BD" w:rsidP="00EF75BD">
      <w:pPr>
        <w:rPr>
          <w:rFonts w:ascii="Calibri" w:hAnsi="Calibri" w:cs="Calibri"/>
        </w:rPr>
      </w:pPr>
    </w:p>
    <w:p w14:paraId="7DDFE353" w14:textId="69B0C2E4" w:rsidR="003A25B8" w:rsidRDefault="00EF75BD" w:rsidP="003A25B8">
      <w:pPr>
        <w:pStyle w:val="NoSpacing"/>
        <w:rPr>
          <w:rFonts w:cstheme="minorHAnsi"/>
          <w:sz w:val="24"/>
          <w:szCs w:val="24"/>
        </w:rPr>
      </w:pPr>
      <w:r>
        <w:rPr>
          <w:rFonts w:cstheme="minorHAnsi"/>
          <w:sz w:val="24"/>
          <w:szCs w:val="24"/>
        </w:rPr>
        <w:t xml:space="preserve">With the action/Lagrangian one can can construct H if it were not </w:t>
      </w:r>
      <w:r w:rsidR="00E54A57">
        <w:rPr>
          <w:rFonts w:cstheme="minorHAnsi"/>
          <w:sz w:val="24"/>
          <w:szCs w:val="24"/>
        </w:rPr>
        <w:t>a priori known.  This would be:</w:t>
      </w:r>
    </w:p>
    <w:p w14:paraId="3D318869" w14:textId="304AE6FB" w:rsidR="00E54A57" w:rsidRDefault="00E54A57" w:rsidP="003A25B8">
      <w:pPr>
        <w:pStyle w:val="NoSpacing"/>
        <w:rPr>
          <w:rFonts w:cstheme="minorHAnsi"/>
          <w:sz w:val="24"/>
          <w:szCs w:val="24"/>
        </w:rPr>
      </w:pPr>
    </w:p>
    <w:p w14:paraId="448C05EC" w14:textId="661E8018" w:rsidR="00E54A57" w:rsidRDefault="008C4F4A" w:rsidP="003A25B8">
      <w:pPr>
        <w:pStyle w:val="NoSpacing"/>
        <w:rPr>
          <w:rFonts w:ascii="Calibri" w:hAnsi="Calibri" w:cs="Calibri"/>
        </w:rPr>
      </w:pPr>
      <w:r w:rsidRPr="00E54A57">
        <w:rPr>
          <w:rFonts w:ascii="Calibri" w:hAnsi="Calibri" w:cs="Calibri"/>
          <w:position w:val="-30"/>
        </w:rPr>
        <w:object w:dxaOrig="5000" w:dyaOrig="740" w14:anchorId="7B8C266F">
          <v:shape id="_x0000_i1067" type="#_x0000_t75" style="width:250.35pt;height:37.1pt" o:ole="">
            <v:imagedata r:id="rId88" o:title=""/>
          </v:shape>
          <o:OLEObject Type="Embed" ProgID="Equation.DSMT4" ShapeID="_x0000_i1067" DrawAspect="Content" ObjectID="_1746259697" r:id="rId89"/>
        </w:object>
      </w:r>
    </w:p>
    <w:p w14:paraId="1F187966" w14:textId="08F5FF79" w:rsidR="00E54A57" w:rsidRPr="00E54A57" w:rsidRDefault="00E54A57" w:rsidP="003A25B8">
      <w:pPr>
        <w:pStyle w:val="NoSpacing"/>
        <w:rPr>
          <w:rFonts w:ascii="Calibri" w:hAnsi="Calibri" w:cs="Calibri"/>
          <w:sz w:val="24"/>
          <w:szCs w:val="24"/>
        </w:rPr>
      </w:pPr>
    </w:p>
    <w:p w14:paraId="0844A2D5" w14:textId="64FBDA4A" w:rsidR="00E54A57" w:rsidRDefault="00E54A57" w:rsidP="00E54A57">
      <w:pPr>
        <w:pStyle w:val="NoSpacing"/>
        <w:rPr>
          <w:rFonts w:cstheme="minorHAnsi"/>
          <w:sz w:val="24"/>
          <w:szCs w:val="24"/>
        </w:rPr>
      </w:pPr>
      <w:r w:rsidRPr="00E54A57">
        <w:rPr>
          <w:rFonts w:ascii="Calibri" w:hAnsi="Calibri" w:cs="Calibri"/>
          <w:sz w:val="24"/>
          <w:szCs w:val="24"/>
        </w:rPr>
        <w:t>and one can verify that</w:t>
      </w:r>
      <w:r>
        <w:rPr>
          <w:rFonts w:ascii="Calibri" w:hAnsi="Calibri" w:cs="Calibri"/>
          <w:sz w:val="24"/>
          <w:szCs w:val="24"/>
        </w:rPr>
        <w:t xml:space="preserve"> the equations of motion that come from minimizing the action are the same as come from the commutation relation.  </w:t>
      </w:r>
    </w:p>
    <w:p w14:paraId="4C276D64" w14:textId="77777777" w:rsidR="00E54A57" w:rsidRDefault="00E54A57" w:rsidP="00E54A57">
      <w:pPr>
        <w:pStyle w:val="NoSpacing"/>
        <w:rPr>
          <w:rFonts w:cstheme="minorHAnsi"/>
          <w:sz w:val="24"/>
          <w:szCs w:val="24"/>
        </w:rPr>
      </w:pPr>
    </w:p>
    <w:p w14:paraId="1F9C6F05" w14:textId="440525A8" w:rsidR="00E54A57" w:rsidRDefault="00A5065A" w:rsidP="00E54A57">
      <w:pPr>
        <w:pStyle w:val="NoSpacing"/>
      </w:pPr>
      <w:r w:rsidRPr="00215E38">
        <w:rPr>
          <w:position w:val="-24"/>
        </w:rPr>
        <w:object w:dxaOrig="2360" w:dyaOrig="620" w14:anchorId="7E0B8DAF">
          <v:shape id="_x0000_i1068" type="#_x0000_t75" style="width:118.9pt;height:31.1pt" o:ole="">
            <v:imagedata r:id="rId90" o:title=""/>
          </v:shape>
          <o:OLEObject Type="Embed" ProgID="Equation.DSMT4" ShapeID="_x0000_i1068" DrawAspect="Content" ObjectID="_1746259698" r:id="rId91"/>
        </w:object>
      </w:r>
    </w:p>
    <w:p w14:paraId="1142C0DB" w14:textId="48ED5F09" w:rsidR="00E54A57" w:rsidRDefault="00E54A57" w:rsidP="00E54A57">
      <w:pPr>
        <w:pStyle w:val="NoSpacing"/>
      </w:pPr>
    </w:p>
    <w:p w14:paraId="1A74372A" w14:textId="484EF6DD" w:rsidR="00E54A57" w:rsidRDefault="00A5065A" w:rsidP="00E54A57">
      <w:pPr>
        <w:pStyle w:val="NoSpacing"/>
        <w:rPr>
          <w:rFonts w:cstheme="minorHAnsi"/>
          <w:sz w:val="24"/>
          <w:szCs w:val="24"/>
        </w:rPr>
      </w:pPr>
      <w:r>
        <w:rPr>
          <w:rFonts w:cstheme="minorHAnsi"/>
          <w:sz w:val="24"/>
          <w:szCs w:val="24"/>
        </w:rPr>
        <w:t xml:space="preserve">and that </w:t>
      </w:r>
      <w:r w:rsidR="002B28ED">
        <w:rPr>
          <w:rFonts w:cstheme="minorHAnsi"/>
          <w:sz w:val="24"/>
          <w:szCs w:val="24"/>
        </w:rPr>
        <w:t>are satisfied by the formal solution</w:t>
      </w:r>
      <w:r>
        <w:rPr>
          <w:rFonts w:cstheme="minorHAnsi"/>
          <w:sz w:val="24"/>
          <w:szCs w:val="24"/>
        </w:rPr>
        <w:t>:</w:t>
      </w:r>
    </w:p>
    <w:p w14:paraId="6B0FB0B9" w14:textId="77777777" w:rsidR="00A5065A" w:rsidRDefault="00A5065A" w:rsidP="00E54A57">
      <w:pPr>
        <w:pStyle w:val="NoSpacing"/>
        <w:rPr>
          <w:rFonts w:cstheme="minorHAnsi"/>
          <w:sz w:val="24"/>
          <w:szCs w:val="24"/>
        </w:rPr>
      </w:pPr>
    </w:p>
    <w:p w14:paraId="77750AD0" w14:textId="5C3DF356" w:rsidR="00E54A57" w:rsidRDefault="002B28ED" w:rsidP="00E54A57">
      <w:pPr>
        <w:pStyle w:val="NoSpacing"/>
        <w:rPr>
          <w:rFonts w:cstheme="minorHAnsi"/>
          <w:sz w:val="24"/>
          <w:szCs w:val="24"/>
        </w:rPr>
      </w:pPr>
      <w:r w:rsidRPr="002B28ED">
        <w:rPr>
          <w:position w:val="-12"/>
        </w:rPr>
        <w:object w:dxaOrig="2439" w:dyaOrig="400" w14:anchorId="6C3FEDFF">
          <v:shape id="_x0000_i1069" type="#_x0000_t75" style="width:122.2pt;height:20.2pt" o:ole="">
            <v:imagedata r:id="rId92" o:title=""/>
          </v:shape>
          <o:OLEObject Type="Embed" ProgID="Equation.DSMT4" ShapeID="_x0000_i1069" DrawAspect="Content" ObjectID="_1746259699" r:id="rId93"/>
        </w:object>
      </w:r>
    </w:p>
    <w:p w14:paraId="602CD57B" w14:textId="5D857674" w:rsidR="00E54A57" w:rsidRDefault="00E54A57" w:rsidP="00E54A57">
      <w:pPr>
        <w:pStyle w:val="NoSpacing"/>
        <w:rPr>
          <w:rFonts w:cstheme="minorHAnsi"/>
          <w:sz w:val="24"/>
          <w:szCs w:val="24"/>
        </w:rPr>
      </w:pPr>
    </w:p>
    <w:p w14:paraId="641E1E2C" w14:textId="4E513110" w:rsidR="008C4F4A" w:rsidRDefault="008C4F4A" w:rsidP="00E54A57">
      <w:pPr>
        <w:pStyle w:val="NoSpacing"/>
        <w:rPr>
          <w:rFonts w:cstheme="minorHAnsi"/>
          <w:sz w:val="24"/>
          <w:szCs w:val="24"/>
        </w:rPr>
      </w:pPr>
      <w:r>
        <w:rPr>
          <w:rFonts w:cstheme="minorHAnsi"/>
          <w:sz w:val="24"/>
          <w:szCs w:val="24"/>
        </w:rPr>
        <w:t>as was remarked upon in the usual quantum mechanics folder.</w:t>
      </w:r>
    </w:p>
    <w:p w14:paraId="2A062690" w14:textId="77777777" w:rsidR="009D35B3" w:rsidRPr="000B4E72" w:rsidRDefault="009D35B3" w:rsidP="003A25B8">
      <w:pPr>
        <w:pStyle w:val="NoSpacing"/>
        <w:rPr>
          <w:rFonts w:cstheme="minorHAnsi"/>
          <w:sz w:val="24"/>
          <w:szCs w:val="24"/>
        </w:rPr>
      </w:pPr>
    </w:p>
    <w:sectPr w:rsidR="009D35B3" w:rsidRPr="000B4E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047"/>
    <w:rsid w:val="0002213A"/>
    <w:rsid w:val="000414D1"/>
    <w:rsid w:val="00087059"/>
    <w:rsid w:val="000B4E72"/>
    <w:rsid w:val="000D41B6"/>
    <w:rsid w:val="000D4884"/>
    <w:rsid w:val="00120744"/>
    <w:rsid w:val="00133166"/>
    <w:rsid w:val="00177C47"/>
    <w:rsid w:val="00186B2F"/>
    <w:rsid w:val="001B1F1A"/>
    <w:rsid w:val="001B492C"/>
    <w:rsid w:val="001C5047"/>
    <w:rsid w:val="00201A07"/>
    <w:rsid w:val="00206928"/>
    <w:rsid w:val="0026676C"/>
    <w:rsid w:val="002728E3"/>
    <w:rsid w:val="00292DE8"/>
    <w:rsid w:val="002B28ED"/>
    <w:rsid w:val="002C05EA"/>
    <w:rsid w:val="002E60AA"/>
    <w:rsid w:val="00350827"/>
    <w:rsid w:val="003A25B8"/>
    <w:rsid w:val="003B2AF0"/>
    <w:rsid w:val="004349E5"/>
    <w:rsid w:val="00434A71"/>
    <w:rsid w:val="00434D52"/>
    <w:rsid w:val="00465880"/>
    <w:rsid w:val="00473BBA"/>
    <w:rsid w:val="004B39D7"/>
    <w:rsid w:val="004B47EA"/>
    <w:rsid w:val="004B7D5F"/>
    <w:rsid w:val="004F049E"/>
    <w:rsid w:val="00503BBC"/>
    <w:rsid w:val="00581959"/>
    <w:rsid w:val="00641193"/>
    <w:rsid w:val="0065666B"/>
    <w:rsid w:val="00664417"/>
    <w:rsid w:val="006B2FDE"/>
    <w:rsid w:val="006B3BA3"/>
    <w:rsid w:val="0071280F"/>
    <w:rsid w:val="007452CC"/>
    <w:rsid w:val="007A599B"/>
    <w:rsid w:val="007D261A"/>
    <w:rsid w:val="00874286"/>
    <w:rsid w:val="008B7F0F"/>
    <w:rsid w:val="008C4F4A"/>
    <w:rsid w:val="008E272C"/>
    <w:rsid w:val="008F4027"/>
    <w:rsid w:val="009071AE"/>
    <w:rsid w:val="00911CCF"/>
    <w:rsid w:val="00932333"/>
    <w:rsid w:val="00962191"/>
    <w:rsid w:val="009744B3"/>
    <w:rsid w:val="00994447"/>
    <w:rsid w:val="009D35B3"/>
    <w:rsid w:val="009D5095"/>
    <w:rsid w:val="00A3340C"/>
    <w:rsid w:val="00A5065A"/>
    <w:rsid w:val="00A73584"/>
    <w:rsid w:val="00A85818"/>
    <w:rsid w:val="00AB74BE"/>
    <w:rsid w:val="00AC6A55"/>
    <w:rsid w:val="00B156E6"/>
    <w:rsid w:val="00B3036B"/>
    <w:rsid w:val="00B564C8"/>
    <w:rsid w:val="00BA7A3A"/>
    <w:rsid w:val="00BC396F"/>
    <w:rsid w:val="00BE22EF"/>
    <w:rsid w:val="00C10038"/>
    <w:rsid w:val="00C30C00"/>
    <w:rsid w:val="00C433D5"/>
    <w:rsid w:val="00C50C6B"/>
    <w:rsid w:val="00C575F3"/>
    <w:rsid w:val="00C77CB5"/>
    <w:rsid w:val="00CE1AC6"/>
    <w:rsid w:val="00D43829"/>
    <w:rsid w:val="00D617B2"/>
    <w:rsid w:val="00E01C86"/>
    <w:rsid w:val="00E0759C"/>
    <w:rsid w:val="00E225A4"/>
    <w:rsid w:val="00E54A57"/>
    <w:rsid w:val="00EF75BD"/>
    <w:rsid w:val="00F15D02"/>
    <w:rsid w:val="00F67370"/>
    <w:rsid w:val="00F70ED3"/>
    <w:rsid w:val="00FA77CE"/>
    <w:rsid w:val="00FD3615"/>
    <w:rsid w:val="00FE4197"/>
    <w:rsid w:val="00FF4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66ED8"/>
  <w15:chartTrackingRefBased/>
  <w15:docId w15:val="{CA651D82-8F5F-4146-AFD2-C77E1F2F7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44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25B8"/>
    <w:pPr>
      <w:spacing w:after="0" w:line="240" w:lineRule="auto"/>
    </w:pPr>
  </w:style>
  <w:style w:type="character" w:styleId="PlaceholderText">
    <w:name w:val="Placeholder Text"/>
    <w:basedOn w:val="DefaultParagraphFont"/>
    <w:uiPriority w:val="99"/>
    <w:semiHidden/>
    <w:rsid w:val="00A334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40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theme" Target="theme/theme1.xml"/><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93" Type="http://schemas.openxmlformats.org/officeDocument/2006/relationships/oleObject" Target="embeddings/oleObject45.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1991</TotalTime>
  <Pages>9</Pages>
  <Words>1412</Words>
  <Characters>8050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cp:revision>
  <dcterms:created xsi:type="dcterms:W3CDTF">2019-10-06T17:49:00Z</dcterms:created>
  <dcterms:modified xsi:type="dcterms:W3CDTF">2023-05-22T15:19:00Z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